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157231">
      <w:pPr>
        <w:pStyle w:val="NormalWeb"/>
        <w:jc w:val="center"/>
      </w:pPr>
      <w:r>
        <w:rPr>
          <w:noProof/>
        </w:rPr>
        <w:drawing>
          <wp:inline distT="0" distB="0" distL="0" distR="0" wp14:anchorId="7A4AC935" wp14:editId="2215FAF4">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Default="00A63A6B" w:rsidP="00AB41A3">
      <w:pPr>
        <w:pStyle w:val="NormalWeb"/>
        <w:spacing w:before="0" w:beforeAutospacing="0" w:after="0" w:afterAutospacing="0"/>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2C00E0" w:rsidRDefault="002C00E0" w:rsidP="002C00E0">
      <w:pPr>
        <w:pStyle w:val="NormalWeb"/>
        <w:spacing w:before="0" w:beforeAutospacing="0" w:after="0" w:afterAutospacing="0"/>
        <w:jc w:val="center"/>
        <w:rPr>
          <w:rFonts w:ascii="Arial" w:hAnsi="Arial" w:cs="Arial"/>
          <w:bCs/>
          <w:color w:val="1E4193"/>
          <w:lang w:val="en-US"/>
        </w:rPr>
      </w:pPr>
    </w:p>
    <w:p w:rsidR="002C00E0" w:rsidRDefault="00AD1E06" w:rsidP="002C00E0">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Assistant Manager</w:t>
      </w:r>
      <w:r w:rsidR="00136EED">
        <w:rPr>
          <w:rFonts w:ascii="Arial" w:hAnsi="Arial" w:cs="Arial"/>
          <w:bCs/>
          <w:color w:val="1E4193"/>
          <w:lang w:val="en-US"/>
        </w:rPr>
        <w:t xml:space="preserve">, </w:t>
      </w:r>
      <w:r w:rsidR="00482D38">
        <w:rPr>
          <w:rFonts w:ascii="Arial" w:hAnsi="Arial" w:cs="Arial"/>
          <w:bCs/>
          <w:color w:val="1E4193"/>
          <w:lang w:val="en-US"/>
        </w:rPr>
        <w:t>Property and O</w:t>
      </w:r>
      <w:r w:rsidR="00136EED">
        <w:rPr>
          <w:rFonts w:ascii="Arial" w:hAnsi="Arial" w:cs="Arial"/>
          <w:bCs/>
          <w:color w:val="1E4193"/>
          <w:lang w:val="en-US"/>
        </w:rPr>
        <w:t>ffice Services</w:t>
      </w:r>
      <w:r w:rsidR="002C00E0">
        <w:rPr>
          <w:rFonts w:ascii="Arial" w:hAnsi="Arial" w:cs="Arial"/>
          <w:bCs/>
          <w:color w:val="1E4193"/>
          <w:lang w:val="en-US"/>
        </w:rPr>
        <w:t xml:space="preserve"> </w:t>
      </w:r>
    </w:p>
    <w:p w:rsidR="00A63A6B" w:rsidRDefault="002C00E0" w:rsidP="002C00E0">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(Fixed-Term Contract)</w:t>
      </w:r>
      <w:r w:rsidR="00136EED">
        <w:rPr>
          <w:rFonts w:ascii="Arial" w:hAnsi="Arial" w:cs="Arial"/>
          <w:bCs/>
          <w:color w:val="1E4193"/>
          <w:lang w:val="en-US"/>
        </w:rPr>
        <w:t xml:space="preserve"> </w:t>
      </w:r>
    </w:p>
    <w:p w:rsidR="00AB41A3" w:rsidRPr="00FB1B13" w:rsidRDefault="00AB41A3" w:rsidP="00927BA2">
      <w:pPr>
        <w:pStyle w:val="NormalWeb"/>
        <w:spacing w:before="0" w:beforeAutospacing="0" w:after="0" w:afterAutospacing="0"/>
        <w:jc w:val="center"/>
        <w:rPr>
          <w:rFonts w:ascii="Arial" w:hAnsi="Arial" w:cs="Arial"/>
          <w:bCs/>
          <w:color w:val="1E4193"/>
          <w:lang w:val="en-US"/>
        </w:rPr>
      </w:pPr>
    </w:p>
    <w:p w:rsidR="00482D38" w:rsidRDefault="00FB1B13" w:rsidP="00482D38">
      <w:pPr>
        <w:jc w:val="both"/>
      </w:pPr>
      <w:r w:rsidRPr="00F176AE">
        <w:t xml:space="preserve">The Australian </w:t>
      </w:r>
      <w:r w:rsidR="006222BD" w:rsidRPr="00F176AE">
        <w:t xml:space="preserve">High Commission in Kuala Lumpur </w:t>
      </w:r>
      <w:r w:rsidRPr="00F176AE">
        <w:t xml:space="preserve">invites applications for the position of </w:t>
      </w:r>
      <w:r w:rsidR="00482D38">
        <w:rPr>
          <w:bCs/>
          <w:lang w:val="en-US"/>
        </w:rPr>
        <w:t xml:space="preserve">Assistant </w:t>
      </w:r>
      <w:r w:rsidR="00185EF6">
        <w:rPr>
          <w:bCs/>
          <w:lang w:val="en-US"/>
        </w:rPr>
        <w:t>Manager</w:t>
      </w:r>
      <w:r w:rsidR="00136EED">
        <w:rPr>
          <w:bCs/>
          <w:lang w:val="en-US"/>
        </w:rPr>
        <w:t>, Property and Office Services</w:t>
      </w:r>
      <w:r w:rsidR="00D346CF" w:rsidDel="00D346CF">
        <w:rPr>
          <w:bCs/>
          <w:lang w:val="en-US"/>
        </w:rPr>
        <w:t xml:space="preserve"> </w:t>
      </w:r>
      <w:r w:rsidR="00482D38">
        <w:t xml:space="preserve">in the </w:t>
      </w:r>
      <w:r w:rsidR="00482D38">
        <w:rPr>
          <w:bCs/>
          <w:lang w:val="en-US"/>
        </w:rPr>
        <w:t xml:space="preserve">Property and Office Services </w:t>
      </w:r>
      <w:r w:rsidR="00482D38">
        <w:t>Sect</w:t>
      </w:r>
      <w:r w:rsidR="00EF1E2B">
        <w:t>ion for a commencement as soon</w:t>
      </w:r>
      <w:r w:rsidR="00482D38">
        <w:t xml:space="preserve"> as possible.</w:t>
      </w:r>
    </w:p>
    <w:p w:rsidR="00FB1B13" w:rsidRDefault="00FB1B13" w:rsidP="00850D44">
      <w:pPr>
        <w:jc w:val="both"/>
      </w:pPr>
    </w:p>
    <w:p w:rsidR="00A828B6" w:rsidRPr="00BF1657" w:rsidRDefault="00A828B6" w:rsidP="00850D44">
      <w:pPr>
        <w:jc w:val="both"/>
        <w:rPr>
          <w:color w:val="000000" w:themeColor="text1"/>
        </w:rPr>
      </w:pPr>
      <w:r w:rsidRPr="00BF1657">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rsidR="00A828B6" w:rsidRPr="00BF1657" w:rsidRDefault="00A828B6" w:rsidP="00850D44">
      <w:pPr>
        <w:jc w:val="both"/>
        <w:rPr>
          <w:color w:val="000000" w:themeColor="text1"/>
        </w:rPr>
      </w:pPr>
    </w:p>
    <w:p w:rsidR="00A828B6" w:rsidRPr="00BF1657" w:rsidRDefault="00A828B6" w:rsidP="00850D44">
      <w:pPr>
        <w:jc w:val="both"/>
        <w:rPr>
          <w:color w:val="000000" w:themeColor="text1"/>
        </w:rPr>
      </w:pPr>
      <w:r w:rsidRPr="00BF1657">
        <w:rPr>
          <w:color w:val="000000" w:themeColor="text1"/>
        </w:rPr>
        <w:t>The department provides foreign, trade and development policy advice to the Australian Government. DFAT also works with other Australian government agencies to drive coordination of Australia’s pursuit of global, regional and bilateral interests.</w:t>
      </w:r>
    </w:p>
    <w:p w:rsidR="00A828B6" w:rsidRPr="00F176AE" w:rsidRDefault="00A828B6" w:rsidP="00850D44">
      <w:pPr>
        <w:jc w:val="both"/>
      </w:pPr>
    </w:p>
    <w:p w:rsidR="00136EED" w:rsidRDefault="009455C1" w:rsidP="00136EED">
      <w:pPr>
        <w:autoSpaceDE w:val="0"/>
        <w:autoSpaceDN w:val="0"/>
        <w:adjustRightInd w:val="0"/>
        <w:jc w:val="both"/>
      </w:pPr>
      <w:r w:rsidRPr="009455C1">
        <w:t>The Assistant Manager</w:t>
      </w:r>
      <w:r w:rsidR="00136EED">
        <w:t>, Property and Office Services</w:t>
      </w:r>
      <w:r w:rsidRPr="009455C1">
        <w:t xml:space="preserve"> will be expected to </w:t>
      </w:r>
      <w:r w:rsidR="00136EED">
        <w:t>manage the day-to-day property and residential repairs and maintenance works of the High Commission and residences, and manage any high level transport programs for Ministerial visits including Prime Minister visits.</w:t>
      </w:r>
    </w:p>
    <w:p w:rsidR="009455C1" w:rsidRPr="009455C1" w:rsidRDefault="009455C1" w:rsidP="00136EED">
      <w:pPr>
        <w:spacing w:line="276" w:lineRule="auto"/>
        <w:jc w:val="both"/>
      </w:pPr>
    </w:p>
    <w:p w:rsidR="009455C1" w:rsidRDefault="009455C1" w:rsidP="009455C1">
      <w:pPr>
        <w:jc w:val="both"/>
      </w:pPr>
      <w:r>
        <w:t>The terms of employment will be in accordance with the Kuala Lumpur Based Terms and Conditions of Employment. E</w:t>
      </w:r>
      <w:r w:rsidR="005F6257">
        <w:t>mployment will be offered on a contract b</w:t>
      </w:r>
      <w:r>
        <w:t xml:space="preserve">asis </w:t>
      </w:r>
      <w:r w:rsidR="005F6257">
        <w:t xml:space="preserve">for an initial one-year period with the possibility of renewal, </w:t>
      </w:r>
      <w:r>
        <w:t>at the LE4 Level with an annual salary of RM71,</w:t>
      </w:r>
      <w:r w:rsidR="00DA7787">
        <w:t>340</w:t>
      </w:r>
      <w:r>
        <w:t xml:space="preserve"> to RM77,220 (annual 12 months). Continued employment is subject to successful completion of a probation period.</w:t>
      </w:r>
    </w:p>
    <w:p w:rsidR="009455C1" w:rsidRDefault="009455C1" w:rsidP="009455C1"/>
    <w:p w:rsidR="009455C1" w:rsidRDefault="009455C1" w:rsidP="009455C1">
      <w:pPr>
        <w:tabs>
          <w:tab w:val="left" w:pos="1440"/>
          <w:tab w:val="left" w:pos="4320"/>
        </w:tabs>
        <w:jc w:val="both"/>
      </w:pPr>
      <w:r>
        <w:t xml:space="preserve">The Australian High Commission in Kuala Lumpur offers a package that includes recreation and medical days, </w:t>
      </w:r>
      <w:r w:rsidR="00BD7ECD">
        <w:t>medical benefits</w:t>
      </w:r>
      <w:r w:rsidR="00DC13B8">
        <w:t xml:space="preserve"> and two months’ contractual bonus</w:t>
      </w:r>
      <w:r>
        <w:t>.</w:t>
      </w:r>
    </w:p>
    <w:p w:rsidR="00FB1B13" w:rsidRDefault="00FB1B13" w:rsidP="00850D44">
      <w:pPr>
        <w:pStyle w:val="NormalWeb"/>
        <w:jc w:val="both"/>
        <w:rPr>
          <w:rFonts w:ascii="Arial" w:hAnsi="Arial" w:cs="Arial"/>
          <w:b/>
          <w:bCs/>
          <w:color w:val="1E4193"/>
          <w:lang w:val="en-US"/>
        </w:rPr>
      </w:pPr>
      <w:r w:rsidRPr="00CB7BED">
        <w:rPr>
          <w:rFonts w:ascii="Arial" w:hAnsi="Arial" w:cs="Arial"/>
          <w:b/>
          <w:bCs/>
          <w:color w:val="1E4193"/>
          <w:lang w:val="en-US"/>
        </w:rPr>
        <w:t>Tasks and Functions</w:t>
      </w:r>
    </w:p>
    <w:p w:rsidR="00CE14DB" w:rsidRDefault="00CE14DB" w:rsidP="00850D44">
      <w:pPr>
        <w:jc w:val="both"/>
      </w:pPr>
      <w:r w:rsidRPr="00BF1657">
        <w:t>The key responsibilities of the position include</w:t>
      </w:r>
      <w:r>
        <w:t>, but are not limited to</w:t>
      </w:r>
      <w:r w:rsidRPr="00BF1657">
        <w:t>:</w:t>
      </w:r>
    </w:p>
    <w:p w:rsidR="00CE14DB" w:rsidRDefault="00CE14DB" w:rsidP="00850D44">
      <w:pPr>
        <w:jc w:val="both"/>
      </w:pPr>
    </w:p>
    <w:p w:rsidR="00136EED" w:rsidRPr="00426DCE" w:rsidRDefault="00136EED" w:rsidP="00426DCE">
      <w:pPr>
        <w:pStyle w:val="ListParagraph"/>
        <w:numPr>
          <w:ilvl w:val="0"/>
          <w:numId w:val="45"/>
        </w:numPr>
        <w:autoSpaceDE w:val="0"/>
        <w:autoSpaceDN w:val="0"/>
        <w:adjustRightInd w:val="0"/>
        <w:spacing w:before="120"/>
        <w:ind w:left="426" w:hanging="426"/>
        <w:contextualSpacing w:val="0"/>
      </w:pPr>
      <w:r w:rsidRPr="00136EED">
        <w:rPr>
          <w:rFonts w:asciiTheme="majorHAnsi" w:hAnsiTheme="majorHAnsi" w:cs="Symbol"/>
        </w:rPr>
        <w:t>S</w:t>
      </w:r>
      <w:r w:rsidRPr="00426DCE">
        <w:t>upervision of six staff in the delivery of property and office services</w:t>
      </w:r>
    </w:p>
    <w:p w:rsidR="00136EED" w:rsidRPr="00426DCE" w:rsidRDefault="00136EED" w:rsidP="00426DCE">
      <w:pPr>
        <w:pStyle w:val="ListParagraph"/>
        <w:numPr>
          <w:ilvl w:val="0"/>
          <w:numId w:val="41"/>
        </w:numPr>
        <w:autoSpaceDE w:val="0"/>
        <w:autoSpaceDN w:val="0"/>
        <w:adjustRightInd w:val="0"/>
        <w:spacing w:before="120"/>
        <w:ind w:left="357" w:hanging="357"/>
        <w:contextualSpacing w:val="0"/>
        <w:rPr>
          <w:lang w:eastAsia="en-AU"/>
        </w:rPr>
      </w:pPr>
      <w:r w:rsidRPr="00426DCE">
        <w:rPr>
          <w:lang w:eastAsia="en-AU"/>
        </w:rPr>
        <w:t>Conduct handover of new and terminated leases with landlords including inventory inspection of furniture and fittings.</w:t>
      </w:r>
    </w:p>
    <w:p w:rsidR="00136EED" w:rsidRPr="00426DCE" w:rsidRDefault="00136EED" w:rsidP="00426DCE">
      <w:pPr>
        <w:pStyle w:val="ListParagraph"/>
        <w:numPr>
          <w:ilvl w:val="0"/>
          <w:numId w:val="44"/>
        </w:numPr>
        <w:autoSpaceDE w:val="0"/>
        <w:autoSpaceDN w:val="0"/>
        <w:adjustRightInd w:val="0"/>
        <w:spacing w:before="120"/>
        <w:contextualSpacing w:val="0"/>
        <w:rPr>
          <w:lang w:eastAsia="en-AU"/>
        </w:rPr>
      </w:pPr>
      <w:r w:rsidRPr="00426DCE">
        <w:rPr>
          <w:lang w:eastAsia="en-AU"/>
        </w:rPr>
        <w:t>Manage property maintenance for leased accommodation including High Commission.</w:t>
      </w:r>
    </w:p>
    <w:p w:rsidR="00136EED" w:rsidRPr="00426DCE" w:rsidRDefault="00136EED" w:rsidP="00426DCE">
      <w:pPr>
        <w:pStyle w:val="ListParagraph"/>
        <w:numPr>
          <w:ilvl w:val="0"/>
          <w:numId w:val="44"/>
        </w:numPr>
        <w:spacing w:before="120"/>
        <w:contextualSpacing w:val="0"/>
      </w:pPr>
      <w:r w:rsidRPr="00426DCE">
        <w:t xml:space="preserve">Manage the planning and logistics for high level transport programs for Ministerial visits including Prime Minister </w:t>
      </w:r>
      <w:proofErr w:type="gramStart"/>
      <w:r w:rsidRPr="00426DCE">
        <w:t>visits</w:t>
      </w:r>
      <w:proofErr w:type="gramEnd"/>
      <w:r w:rsidRPr="00426DCE">
        <w:t>.</w:t>
      </w:r>
    </w:p>
    <w:p w:rsidR="002C00E0" w:rsidRPr="00426DCE" w:rsidRDefault="00136EED" w:rsidP="002C00E0">
      <w:pPr>
        <w:numPr>
          <w:ilvl w:val="0"/>
          <w:numId w:val="41"/>
        </w:numPr>
        <w:spacing w:before="120"/>
      </w:pPr>
      <w:r w:rsidRPr="00426DCE">
        <w:t>Manage the Australian High Commission vehicle fleet including the registration, replacement and disposal schedule of vehicles.</w:t>
      </w:r>
    </w:p>
    <w:p w:rsidR="00426DCE" w:rsidRPr="00426DCE" w:rsidRDefault="00136EED" w:rsidP="00426DCE">
      <w:pPr>
        <w:pStyle w:val="ListParagraph"/>
        <w:numPr>
          <w:ilvl w:val="0"/>
          <w:numId w:val="41"/>
        </w:numPr>
        <w:autoSpaceDE w:val="0"/>
        <w:autoSpaceDN w:val="0"/>
        <w:adjustRightInd w:val="0"/>
        <w:spacing w:before="120" w:after="120"/>
        <w:ind w:left="284" w:hanging="284"/>
        <w:contextualSpacing w:val="0"/>
        <w:rPr>
          <w:lang w:eastAsia="en-AU"/>
        </w:rPr>
      </w:pPr>
      <w:r w:rsidRPr="00426DCE">
        <w:rPr>
          <w:lang w:eastAsia="en-AU"/>
        </w:rPr>
        <w:lastRenderedPageBreak/>
        <w:t>Liaise with local authorities on property and transport services (DBKL – city council, TNB, Water Works, Telekom, cable TV/internet providers).</w:t>
      </w:r>
    </w:p>
    <w:p w:rsidR="00136EED" w:rsidRDefault="00136EED" w:rsidP="00426DCE">
      <w:pPr>
        <w:pStyle w:val="ListParagraph"/>
        <w:numPr>
          <w:ilvl w:val="0"/>
          <w:numId w:val="46"/>
        </w:numPr>
        <w:autoSpaceDE w:val="0"/>
        <w:autoSpaceDN w:val="0"/>
        <w:adjustRightInd w:val="0"/>
        <w:ind w:left="284" w:hanging="284"/>
      </w:pPr>
      <w:r w:rsidRPr="00426DCE">
        <w:t>Monitor service maintenance contracts, cost recovery payments from attached agencies and payment of invoices.</w:t>
      </w:r>
    </w:p>
    <w:p w:rsidR="00426DCE" w:rsidRPr="00426DCE" w:rsidRDefault="00426DCE" w:rsidP="00426DCE">
      <w:pPr>
        <w:pStyle w:val="ListParagraph"/>
        <w:autoSpaceDE w:val="0"/>
        <w:autoSpaceDN w:val="0"/>
        <w:adjustRightInd w:val="0"/>
        <w:ind w:left="284"/>
      </w:pPr>
    </w:p>
    <w:p w:rsidR="00136EED" w:rsidRDefault="00136EED" w:rsidP="00426DCE">
      <w:pPr>
        <w:pStyle w:val="ListParagraph"/>
        <w:numPr>
          <w:ilvl w:val="0"/>
          <w:numId w:val="46"/>
        </w:numPr>
        <w:autoSpaceDE w:val="0"/>
        <w:autoSpaceDN w:val="0"/>
        <w:adjustRightInd w:val="0"/>
        <w:ind w:left="284" w:hanging="284"/>
      </w:pPr>
      <w:r w:rsidRPr="00426DCE">
        <w:t>Supervise setup for official functions.</w:t>
      </w:r>
    </w:p>
    <w:p w:rsidR="00426DCE" w:rsidRPr="00426DCE" w:rsidRDefault="00426DCE" w:rsidP="00426DCE">
      <w:pPr>
        <w:pStyle w:val="ListParagraph"/>
        <w:autoSpaceDE w:val="0"/>
        <w:autoSpaceDN w:val="0"/>
        <w:adjustRightInd w:val="0"/>
        <w:ind w:left="284"/>
      </w:pPr>
    </w:p>
    <w:p w:rsidR="00136EED" w:rsidRDefault="00136EED" w:rsidP="00426DCE">
      <w:pPr>
        <w:pStyle w:val="ListParagraph"/>
        <w:numPr>
          <w:ilvl w:val="0"/>
          <w:numId w:val="46"/>
        </w:numPr>
        <w:autoSpaceDE w:val="0"/>
        <w:autoSpaceDN w:val="0"/>
        <w:adjustRightInd w:val="0"/>
        <w:ind w:left="284" w:hanging="284"/>
      </w:pPr>
      <w:r w:rsidRPr="00426DCE">
        <w:t>Manage importation and clearances of general cargo, private vehicles and personal effects of A-based officers with the Ministry of Foreign Affairs.</w:t>
      </w:r>
    </w:p>
    <w:p w:rsidR="00426DCE" w:rsidRDefault="00426DCE" w:rsidP="00426DCE">
      <w:pPr>
        <w:pStyle w:val="ListParagraph"/>
      </w:pPr>
    </w:p>
    <w:p w:rsidR="00136EED" w:rsidRPr="00426DCE" w:rsidRDefault="00136EED" w:rsidP="00426DCE">
      <w:pPr>
        <w:pStyle w:val="ListParagraph"/>
        <w:numPr>
          <w:ilvl w:val="0"/>
          <w:numId w:val="41"/>
        </w:numPr>
        <w:autoSpaceDE w:val="0"/>
        <w:autoSpaceDN w:val="0"/>
        <w:adjustRightInd w:val="0"/>
        <w:ind w:left="284" w:hanging="284"/>
        <w:contextualSpacing w:val="0"/>
        <w:rPr>
          <w:lang w:eastAsia="en-AU"/>
        </w:rPr>
      </w:pPr>
      <w:r w:rsidRPr="00426DCE">
        <w:rPr>
          <w:lang w:eastAsia="en-AU"/>
        </w:rPr>
        <w:t>Coordinate the asset stocktakes, and development of replacement programs for out-years</w:t>
      </w:r>
    </w:p>
    <w:p w:rsidR="006F31A5" w:rsidRPr="00426DCE" w:rsidRDefault="006F31A5" w:rsidP="00426DCE">
      <w:pPr>
        <w:pStyle w:val="ListParagraph"/>
        <w:numPr>
          <w:ilvl w:val="0"/>
          <w:numId w:val="41"/>
        </w:numPr>
        <w:autoSpaceDE w:val="0"/>
        <w:autoSpaceDN w:val="0"/>
        <w:adjustRightInd w:val="0"/>
        <w:spacing w:before="120"/>
        <w:ind w:left="284" w:hanging="284"/>
        <w:contextualSpacing w:val="0"/>
        <w:rPr>
          <w:lang w:eastAsia="en-AU"/>
        </w:rPr>
      </w:pPr>
      <w:r w:rsidRPr="00426DCE">
        <w:t>Other duties as directed.</w:t>
      </w:r>
    </w:p>
    <w:p w:rsidR="009D5D0D" w:rsidRDefault="009D5D0D" w:rsidP="00850D44">
      <w:pPr>
        <w:autoSpaceDE w:val="0"/>
        <w:autoSpaceDN w:val="0"/>
        <w:adjustRightInd w:val="0"/>
        <w:spacing w:after="120" w:line="240" w:lineRule="atLeast"/>
        <w:jc w:val="both"/>
        <w:rPr>
          <w:rFonts w:ascii="Arial" w:hAnsi="Arial" w:cs="Arial"/>
          <w:b/>
          <w:bCs/>
          <w:color w:val="1E4193"/>
          <w:lang w:val="en-US"/>
        </w:rPr>
      </w:pPr>
    </w:p>
    <w:p w:rsidR="001040D5" w:rsidRDefault="001040D5" w:rsidP="00850D44">
      <w:pPr>
        <w:autoSpaceDE w:val="0"/>
        <w:autoSpaceDN w:val="0"/>
        <w:adjustRightInd w:val="0"/>
        <w:spacing w:after="120" w:line="240" w:lineRule="atLeast"/>
        <w:jc w:val="both"/>
        <w:rPr>
          <w:rFonts w:ascii="Arial" w:hAnsi="Arial" w:cs="Arial"/>
          <w:b/>
          <w:bCs/>
          <w:color w:val="1E4193"/>
          <w:lang w:val="en-US"/>
        </w:rPr>
      </w:pPr>
    </w:p>
    <w:p w:rsidR="00FB1B13" w:rsidRPr="001B0B6E" w:rsidRDefault="00FB1B13" w:rsidP="00850D44">
      <w:pPr>
        <w:autoSpaceDE w:val="0"/>
        <w:autoSpaceDN w:val="0"/>
        <w:adjustRightInd w:val="0"/>
        <w:spacing w:after="120" w:line="240" w:lineRule="atLeast"/>
        <w:jc w:val="both"/>
        <w:rPr>
          <w:rFonts w:ascii="Arial" w:hAnsi="Arial" w:cs="Arial"/>
          <w:b/>
          <w:bCs/>
          <w:color w:val="1E4193"/>
          <w:lang w:val="en-US"/>
        </w:rPr>
      </w:pPr>
      <w:r w:rsidRPr="001B0B6E">
        <w:rPr>
          <w:rFonts w:ascii="Arial" w:hAnsi="Arial" w:cs="Arial"/>
          <w:b/>
          <w:bCs/>
          <w:color w:val="1E4193"/>
          <w:lang w:val="en-US"/>
        </w:rPr>
        <w:t>Selection Criteria</w:t>
      </w:r>
    </w:p>
    <w:p w:rsidR="009D5D0D" w:rsidRDefault="009D5D0D" w:rsidP="001809ED">
      <w:pPr>
        <w:tabs>
          <w:tab w:val="left" w:pos="1440"/>
          <w:tab w:val="left" w:pos="4320"/>
        </w:tabs>
        <w:jc w:val="both"/>
      </w:pPr>
      <w:r w:rsidRPr="006F31A5">
        <w:t>It is expected that the successful applicant will fulfil the following criteria in relation to the above duties:</w:t>
      </w:r>
    </w:p>
    <w:p w:rsidR="00136EED" w:rsidRPr="006F31A5" w:rsidRDefault="00136EED" w:rsidP="001809ED">
      <w:pPr>
        <w:tabs>
          <w:tab w:val="left" w:pos="1440"/>
          <w:tab w:val="left" w:pos="4320"/>
        </w:tabs>
        <w:jc w:val="both"/>
      </w:pPr>
    </w:p>
    <w:p w:rsidR="00FB4FCD" w:rsidRDefault="00FB4FCD" w:rsidP="006F31A5">
      <w:pPr>
        <w:numPr>
          <w:ilvl w:val="0"/>
          <w:numId w:val="42"/>
        </w:numPr>
        <w:spacing w:line="360" w:lineRule="auto"/>
        <w:rPr>
          <w:lang w:eastAsia="en-US"/>
        </w:rPr>
      </w:pPr>
      <w:r>
        <w:rPr>
          <w:lang w:eastAsia="en-US"/>
        </w:rPr>
        <w:t>Ability to manage competing priorities, to execute plans, and to ensure deadlines are met</w:t>
      </w:r>
    </w:p>
    <w:p w:rsidR="006F31A5" w:rsidRPr="006F31A5" w:rsidRDefault="00FB4FCD" w:rsidP="006F31A5">
      <w:pPr>
        <w:numPr>
          <w:ilvl w:val="0"/>
          <w:numId w:val="42"/>
        </w:numPr>
        <w:spacing w:line="360" w:lineRule="auto"/>
        <w:rPr>
          <w:lang w:eastAsia="en-US"/>
        </w:rPr>
      </w:pPr>
      <w:r>
        <w:rPr>
          <w:lang w:eastAsia="en-US"/>
        </w:rPr>
        <w:t>Demonstrated s</w:t>
      </w:r>
      <w:r w:rsidR="00EF1E2B">
        <w:rPr>
          <w:lang w:eastAsia="en-US"/>
        </w:rPr>
        <w:t>upervis</w:t>
      </w:r>
      <w:r>
        <w:rPr>
          <w:lang w:eastAsia="en-US"/>
        </w:rPr>
        <w:t>ory skills</w:t>
      </w:r>
    </w:p>
    <w:p w:rsidR="006F31A5" w:rsidRPr="006F31A5" w:rsidRDefault="00FB4FCD" w:rsidP="006F31A5">
      <w:pPr>
        <w:numPr>
          <w:ilvl w:val="0"/>
          <w:numId w:val="42"/>
        </w:numPr>
        <w:spacing w:line="360" w:lineRule="auto"/>
        <w:rPr>
          <w:lang w:eastAsia="zh-CN"/>
        </w:rPr>
      </w:pPr>
      <w:r>
        <w:t>Demonstrated</w:t>
      </w:r>
      <w:r w:rsidR="006F31A5" w:rsidRPr="006F31A5">
        <w:t xml:space="preserve"> negotiation skills</w:t>
      </w:r>
    </w:p>
    <w:p w:rsidR="006F31A5" w:rsidRPr="006F31A5" w:rsidRDefault="00FB4FCD" w:rsidP="006F31A5">
      <w:pPr>
        <w:numPr>
          <w:ilvl w:val="0"/>
          <w:numId w:val="42"/>
        </w:numPr>
        <w:spacing w:line="360" w:lineRule="auto"/>
      </w:pPr>
      <w:r>
        <w:t xml:space="preserve">Well-developed ability to communicate effectively, both orally and in writing, in </w:t>
      </w:r>
      <w:r w:rsidR="00A24FBD">
        <w:t>English and Bahasa Malaysia</w:t>
      </w:r>
      <w:bookmarkStart w:id="0" w:name="_GoBack"/>
      <w:bookmarkEnd w:id="0"/>
    </w:p>
    <w:p w:rsidR="00BD7ECD" w:rsidRDefault="006F31A5" w:rsidP="00BD7ECD">
      <w:pPr>
        <w:numPr>
          <w:ilvl w:val="0"/>
          <w:numId w:val="42"/>
        </w:numPr>
        <w:spacing w:before="120" w:line="276" w:lineRule="auto"/>
        <w:ind w:left="357" w:hanging="357"/>
      </w:pPr>
      <w:r w:rsidRPr="006F31A5">
        <w:t xml:space="preserve">Ability to </w:t>
      </w:r>
      <w:r w:rsidR="00FB4FCD">
        <w:t xml:space="preserve">interpret, and apply </w:t>
      </w:r>
      <w:r w:rsidRPr="006F31A5">
        <w:t>policies and procedures</w:t>
      </w:r>
    </w:p>
    <w:p w:rsidR="00BD7ECD" w:rsidRDefault="00BD7ECD" w:rsidP="00BD7ECD">
      <w:pPr>
        <w:numPr>
          <w:ilvl w:val="0"/>
          <w:numId w:val="42"/>
        </w:numPr>
        <w:spacing w:before="120" w:line="276" w:lineRule="auto"/>
        <w:ind w:left="357" w:hanging="357"/>
      </w:pPr>
      <w:r>
        <w:t>Cultural diversity awareness</w:t>
      </w:r>
    </w:p>
    <w:p w:rsidR="00EF1E2B" w:rsidRDefault="00EF1E2B" w:rsidP="00EF1E2B">
      <w:pPr>
        <w:numPr>
          <w:ilvl w:val="0"/>
          <w:numId w:val="42"/>
        </w:numPr>
        <w:spacing w:before="120" w:line="480" w:lineRule="auto"/>
        <w:ind w:left="357" w:hanging="357"/>
      </w:pPr>
      <w:r>
        <w:t>Industry experience in property management and lease negotiations is highly desirable.</w:t>
      </w:r>
    </w:p>
    <w:p w:rsidR="009D5D0D" w:rsidRPr="009D5D0D" w:rsidRDefault="009D5D0D" w:rsidP="009D5D0D">
      <w:pPr>
        <w:tabs>
          <w:tab w:val="left" w:pos="1440"/>
          <w:tab w:val="left" w:pos="4320"/>
        </w:tabs>
        <w:jc w:val="both"/>
      </w:pPr>
    </w:p>
    <w:p w:rsidR="00A15681" w:rsidRPr="00A03148" w:rsidRDefault="00A15681" w:rsidP="00850D44">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850D44">
      <w:pPr>
        <w:pStyle w:val="NormalWeb"/>
        <w:jc w:val="both"/>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it is a requirement </w:t>
      </w:r>
      <w:r w:rsidR="00004CB0">
        <w:t>to hold a work permit</w:t>
      </w:r>
      <w:r w:rsidR="001324AF">
        <w:t>/visa</w:t>
      </w:r>
      <w:r w:rsidR="00004CB0">
        <w:t xml:space="preserve">. </w:t>
      </w:r>
      <w:r w:rsidR="001324AF">
        <w:t xml:space="preserve">The High Commission will facilitate the necessary work authorisation for </w:t>
      </w:r>
      <w:r w:rsidR="009F3B80">
        <w:t xml:space="preserve">the </w:t>
      </w:r>
      <w:r w:rsidR="001324AF">
        <w:t>work permit/visa</w:t>
      </w:r>
      <w:r w:rsidR="009F3B80">
        <w:t xml:space="preserve"> process</w:t>
      </w:r>
      <w:r w:rsidR="001324AF">
        <w:t xml:space="preserve"> for the successful applicant. The successful candidate is responsible for </w:t>
      </w:r>
      <w:r w:rsidR="009F3B80">
        <w:t xml:space="preserve">his/her </w:t>
      </w:r>
      <w:r w:rsidR="001324AF">
        <w:t>travel and accommodation arrangements. The work permit/visa is only applicable to the successful applicant</w:t>
      </w:r>
      <w:r w:rsidR="00F2063E">
        <w:t>. F</w:t>
      </w:r>
      <w:r w:rsidR="001324AF">
        <w:t>amily members and dependants are not included.</w:t>
      </w:r>
    </w:p>
    <w:p w:rsidR="00BC0124" w:rsidRDefault="001324AF" w:rsidP="00AB41A3">
      <w:pPr>
        <w:pStyle w:val="NormalWeb"/>
        <w:jc w:val="both"/>
      </w:pPr>
      <w:r>
        <w:t xml:space="preserve">Once the </w:t>
      </w:r>
      <w:r w:rsidR="00B95E94">
        <w:t>permission</w:t>
      </w:r>
      <w:r>
        <w:t xml:space="preserve"> is </w:t>
      </w:r>
      <w:r w:rsidR="009F3B80">
        <w:t>granted</w:t>
      </w:r>
      <w:r>
        <w:t xml:space="preserve"> by the Ministry of Foreign Affairs</w:t>
      </w:r>
      <w:r w:rsidR="00B95E94">
        <w:t xml:space="preserve"> (Malaysia)</w:t>
      </w:r>
      <w:r>
        <w:t xml:space="preserve"> for the successful applicant to work in Malaysia, the employment </w:t>
      </w:r>
      <w:r w:rsidR="006B25FD">
        <w:t xml:space="preserve">can commence </w:t>
      </w:r>
      <w:r>
        <w:t>immediately</w:t>
      </w:r>
      <w:r w:rsidR="008F5CEC">
        <w:t xml:space="preserve"> </w:t>
      </w:r>
      <w:r w:rsidR="006B25FD">
        <w:t>t</w:t>
      </w:r>
      <w:r w:rsidR="008F5CEC">
        <w:t>h</w:t>
      </w:r>
      <w:r w:rsidR="00B95E94">
        <w:t>ereafter</w:t>
      </w:r>
      <w:r>
        <w:t xml:space="preserve">. </w:t>
      </w:r>
      <w:r w:rsidR="006B25FD">
        <w:t>Following</w:t>
      </w:r>
      <w:r w:rsidR="00D327FF">
        <w:t xml:space="preserve"> commencement t</w:t>
      </w:r>
      <w:r>
        <w:t xml:space="preserve">he High Commission will </w:t>
      </w:r>
      <w:r w:rsidR="006B25FD">
        <w:t xml:space="preserve">lodge </w:t>
      </w:r>
      <w:r>
        <w:t xml:space="preserve">the </w:t>
      </w:r>
      <w:r w:rsidR="00B95E94">
        <w:t xml:space="preserve">necessary paperwork for the application for the work permit/visa. </w:t>
      </w:r>
      <w:r w:rsidR="00A15681" w:rsidRPr="00FB1B13">
        <w:t xml:space="preserve">This may take up </w:t>
      </w:r>
      <w:r w:rsidR="00AB41A3">
        <w:t>to a month</w:t>
      </w:r>
      <w:r w:rsidR="006B25FD">
        <w:t>.</w:t>
      </w:r>
    </w:p>
    <w:p w:rsidR="00E431DD" w:rsidRDefault="00E431DD" w:rsidP="00E431DD">
      <w:pPr>
        <w:pStyle w:val="NormalWeb"/>
        <w:jc w:val="both"/>
        <w:rPr>
          <w:b/>
          <w:bCs/>
          <w:color w:val="000080"/>
          <w:sz w:val="20"/>
          <w:szCs w:val="20"/>
        </w:rPr>
      </w:pPr>
      <w:r>
        <w:t>The Australian High Commission in Kuala Lumpur will not be responsible for any costs incurred on relocation costs, accommodation arrangements nor the return of the officer to their country of origin at the end of the contract.</w:t>
      </w: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lastRenderedPageBreak/>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407D2E" w:rsidRDefault="004A58EC" w:rsidP="00407D2E">
      <w:pPr>
        <w:pStyle w:val="Caption"/>
        <w:numPr>
          <w:ilvl w:val="0"/>
          <w:numId w:val="21"/>
        </w:numPr>
        <w:ind w:left="0" w:firstLine="0"/>
        <w:rPr>
          <w:b w:val="0"/>
        </w:rPr>
      </w:pPr>
      <w:r w:rsidRPr="00CF58E5">
        <w:rPr>
          <w:u w:val="single"/>
        </w:rPr>
        <w:t xml:space="preserve">Employment &amp; Qualification </w:t>
      </w:r>
      <w:proofErr w:type="gramStart"/>
      <w:r w:rsidRPr="000273FA">
        <w:rPr>
          <w:u w:val="single"/>
        </w:rPr>
        <w:t>Background</w:t>
      </w:r>
      <w:r w:rsidRPr="000273FA">
        <w:t xml:space="preserve">  </w:t>
      </w:r>
      <w:r>
        <w:t>-</w:t>
      </w:r>
      <w:proofErr w:type="gramEnd"/>
      <w:r>
        <w:t xml:space="preserve"> </w:t>
      </w:r>
      <w:r w:rsidR="00407D2E" w:rsidRPr="00407D2E">
        <w:rPr>
          <w:b w:val="0"/>
        </w:rPr>
        <w:t xml:space="preserve">A two page CV which includes current and recent past employment, positions held, language skills, formal qualifications and awards/achievements. </w:t>
      </w:r>
    </w:p>
    <w:p w:rsidR="004A58EC" w:rsidRDefault="004A58EC" w:rsidP="00407D2E">
      <w:pPr>
        <w:pStyle w:val="Caption"/>
        <w:numPr>
          <w:ilvl w:val="0"/>
          <w:numId w:val="21"/>
        </w:numPr>
        <w:ind w:left="0" w:right="-88" w:firstLine="0"/>
      </w:pPr>
      <w:r w:rsidRPr="00407D2E">
        <w:rPr>
          <w:u w:val="single"/>
        </w:rPr>
        <w:t>Statement of Claim</w:t>
      </w:r>
      <w:r w:rsidR="00407D2E" w:rsidRPr="00407D2E">
        <w:rPr>
          <w:u w:val="single"/>
        </w:rPr>
        <w:t>s</w:t>
      </w:r>
      <w:r w:rsidRPr="00407D2E">
        <w:rPr>
          <w:u w:val="single"/>
        </w:rPr>
        <w:t xml:space="preserve"> </w:t>
      </w:r>
      <w:proofErr w:type="gramStart"/>
      <w:r>
        <w:t xml:space="preserve">-  </w:t>
      </w:r>
      <w:r w:rsidR="00407D2E" w:rsidRPr="00407D2E">
        <w:rPr>
          <w:b w:val="0"/>
        </w:rPr>
        <w:t>a</w:t>
      </w:r>
      <w:proofErr w:type="gramEnd"/>
      <w:r w:rsidR="00407D2E" w:rsidRPr="00407D2E">
        <w:rPr>
          <w:b w:val="0"/>
        </w:rPr>
        <w:t xml:space="preserve"> 1 page pitch of no more than 750 words to tell us why you are the right person for the job. We want to know why you want to work at the Australian High Commission, why you are interested in the role, what you can offer us, and how your skills, knowledge, experience and qualifications are applicable to the role. </w:t>
      </w:r>
      <w:r w:rsidRPr="00407D2E">
        <w:rPr>
          <w:b w:val="0"/>
        </w:rPr>
        <w:t xml:space="preserve">Statements of claim that do not </w:t>
      </w:r>
      <w:r w:rsidR="00407D2E">
        <w:rPr>
          <w:b w:val="0"/>
        </w:rPr>
        <w:t>cover</w:t>
      </w:r>
      <w:r w:rsidRPr="00407D2E">
        <w:rPr>
          <w:b w:val="0"/>
        </w:rPr>
        <w:t xml:space="preserve"> the selection criteria will not be taken into consideration.</w:t>
      </w:r>
    </w:p>
    <w:p w:rsidR="004A58EC" w:rsidRDefault="004A58EC" w:rsidP="004A58EC">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sidR="0038775C">
        <w:rPr>
          <w:lang w:val="en-US"/>
        </w:rPr>
        <w:t>Attachment A</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xml:space="preserve">-  Attachment </w:t>
      </w:r>
      <w:r w:rsidR="0038775C">
        <w:t>B</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w:t>
      </w:r>
      <w:r w:rsidR="00A738A8">
        <w:rPr>
          <w:lang w:val="en-US"/>
        </w:rPr>
        <w:t xml:space="preserve"> into </w:t>
      </w:r>
      <w:r>
        <w:rPr>
          <w:lang w:val="en-US"/>
        </w:rPr>
        <w:t>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4049307E" wp14:editId="52D6210C">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8B416D">
                              <w:rPr>
                                <w:b/>
                                <w:lang w:val="en-US"/>
                              </w:rPr>
                              <w:t xml:space="preserve"> </w:t>
                            </w:r>
                            <w:r w:rsidR="005D5030">
                              <w:rPr>
                                <w:b/>
                                <w:lang w:val="en-US"/>
                              </w:rPr>
                              <w:t>15 July 2017</w:t>
                            </w:r>
                            <w:r w:rsidRPr="005630AD">
                              <w:rPr>
                                <w:b/>
                                <w:lang w:val="en-US"/>
                              </w:rPr>
                              <w:t xml:space="preserve"> </w:t>
                            </w:r>
                            <w:r w:rsidRPr="00153FDE">
                              <w:rPr>
                                <w:b/>
                                <w:lang w:val="en-US"/>
                              </w:rPr>
                              <w:t>(Kuala Lumpur time) to</w:t>
                            </w:r>
                            <w:r w:rsidRPr="00B95E94">
                              <w:rPr>
                                <w:b/>
                                <w:color w:val="FF0000"/>
                                <w:lang w:val="en-US"/>
                              </w:rPr>
                              <w:t xml:space="preserve"> </w:t>
                            </w:r>
                            <w:hyperlink r:id="rId8"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49307E"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407D2E" w:rsidRDefault="00407D2E"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8B416D">
                        <w:rPr>
                          <w:b/>
                          <w:lang w:val="en-US"/>
                        </w:rPr>
                        <w:t xml:space="preserve"> </w:t>
                      </w:r>
                      <w:r w:rsidR="005D5030">
                        <w:rPr>
                          <w:b/>
                          <w:lang w:val="en-US"/>
                        </w:rPr>
                        <w:t>15 July 2017</w:t>
                      </w:r>
                      <w:r w:rsidRPr="005630AD">
                        <w:rPr>
                          <w:b/>
                          <w:lang w:val="en-US"/>
                        </w:rPr>
                        <w:t xml:space="preserve"> </w:t>
                      </w:r>
                      <w:r w:rsidRPr="00153FDE">
                        <w:rPr>
                          <w:b/>
                          <w:lang w:val="en-US"/>
                        </w:rPr>
                        <w:t>(Kuala Lumpur time) to</w:t>
                      </w:r>
                      <w:r w:rsidRPr="00B95E94">
                        <w:rPr>
                          <w:b/>
                          <w:color w:val="FF0000"/>
                          <w:lang w:val="en-US"/>
                        </w:rPr>
                        <w:t xml:space="preserve"> </w:t>
                      </w:r>
                      <w:hyperlink r:id="rId9" w:history="1">
                        <w:r w:rsidR="001809ED" w:rsidRPr="00D97665">
                          <w:rPr>
                            <w:rStyle w:val="Hyperlink"/>
                            <w:rFonts w:ascii="Arial" w:hAnsi="Arial" w:cs="Arial"/>
                            <w:bCs/>
                          </w:rPr>
                          <w:t>ahcklrecruit@dfat.gov.au</w:t>
                        </w:r>
                      </w:hyperlink>
                      <w:r w:rsidRPr="003D6447">
                        <w:rPr>
                          <w:rFonts w:ascii="Arial" w:hAnsi="Arial" w:cs="Arial"/>
                          <w:bCs/>
                        </w:rPr>
                        <w:t xml:space="preserve"> </w:t>
                      </w:r>
                    </w:p>
                    <w:p w:rsidR="00407D2E" w:rsidRPr="003D6447" w:rsidRDefault="00407D2E" w:rsidP="00B95E94">
                      <w:pPr>
                        <w:ind w:right="-22"/>
                        <w:jc w:val="both"/>
                        <w:rPr>
                          <w:rFonts w:ascii="Arial" w:eastAsiaTheme="minorHAnsi" w:hAnsi="Arial" w:cs="Arial"/>
                        </w:rPr>
                      </w:pPr>
                    </w:p>
                    <w:p w:rsidR="00407D2E" w:rsidRDefault="00407D2E" w:rsidP="004A58EC">
                      <w:pPr>
                        <w:rPr>
                          <w:rStyle w:val="Hyperlink"/>
                          <w:rFonts w:ascii="Times" w:hAnsi="Times"/>
                        </w:rPr>
                      </w:pPr>
                    </w:p>
                    <w:p w:rsidR="00407D2E" w:rsidRPr="00FB1B13" w:rsidRDefault="00407D2E" w:rsidP="00FB1B13">
                      <w:pPr>
                        <w:jc w:val="center"/>
                        <w:rPr>
                          <w:b/>
                          <w:bCs/>
                          <w:color w:val="000080"/>
                          <w:sz w:val="20"/>
                          <w:szCs w:val="20"/>
                          <w:u w:val="single"/>
                        </w:rPr>
                      </w:pPr>
                      <w:r w:rsidRPr="00FB1B13">
                        <w:rPr>
                          <w:b/>
                          <w:u w:val="single"/>
                          <w:lang w:val="en-US"/>
                        </w:rPr>
                        <w:t>Late or incomplete applications will not be taken into consideration.</w:t>
                      </w:r>
                    </w:p>
                    <w:p w:rsidR="00407D2E" w:rsidRDefault="00407D2E" w:rsidP="004A58EC">
                      <w:pPr>
                        <w:rPr>
                          <w:b/>
                          <w:bCs/>
                          <w:color w:val="000080"/>
                          <w:sz w:val="20"/>
                          <w:szCs w:val="20"/>
                        </w:rPr>
                      </w:pPr>
                    </w:p>
                    <w:p w:rsidR="00407D2E" w:rsidRPr="00745446" w:rsidRDefault="00407D2E" w:rsidP="004A58EC">
                      <w:pPr>
                        <w:rPr>
                          <w:b/>
                          <w:bCs/>
                        </w:rPr>
                      </w:pPr>
                      <w:r w:rsidRPr="00745446">
                        <w:rPr>
                          <w:b/>
                          <w:bCs/>
                        </w:rPr>
                        <w:t xml:space="preserve">We thank all applicants for their interest; however only those selected for an interview will be contacted. The </w:t>
                      </w:r>
                      <w:r>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407D2E" w:rsidRDefault="00407D2E"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Pr="008B416D" w:rsidRDefault="00407D2E" w:rsidP="008B416D">
      <w:pPr>
        <w:rPr>
          <w:b/>
          <w:bCs/>
          <w:color w:val="000080"/>
          <w:sz w:val="20"/>
          <w:szCs w:val="20"/>
        </w:rPr>
      </w:pPr>
      <w:r>
        <w:rPr>
          <w:b/>
          <w:bCs/>
          <w:color w:val="000080"/>
          <w:sz w:val="20"/>
          <w:szCs w:val="20"/>
        </w:rPr>
        <w:br w:type="page"/>
      </w:r>
    </w:p>
    <w:p w:rsidR="004A58EC" w:rsidRPr="00473AE4" w:rsidRDefault="0038775C" w:rsidP="008B416D">
      <w:pPr>
        <w:pBdr>
          <w:top w:val="single" w:sz="4" w:space="1" w:color="auto"/>
          <w:left w:val="single" w:sz="4" w:space="29" w:color="auto"/>
          <w:bottom w:val="single" w:sz="4" w:space="1" w:color="auto"/>
          <w:right w:val="single" w:sz="4" w:space="29" w:color="auto"/>
        </w:pBdr>
        <w:shd w:val="clear" w:color="auto" w:fill="0070C0"/>
        <w:ind w:left="180" w:right="515"/>
        <w:rPr>
          <w:b/>
          <w:bCs/>
          <w:color w:val="FFFFFF"/>
        </w:rPr>
      </w:pPr>
      <w:r>
        <w:rPr>
          <w:b/>
          <w:bCs/>
          <w:color w:val="FFFFFF"/>
        </w:rPr>
        <w:lastRenderedPageBreak/>
        <w:t>ATTACHMENT A</w:t>
      </w:r>
      <w:r w:rsidR="004A58EC" w:rsidRPr="00473AE4">
        <w:rPr>
          <w:b/>
          <w:bCs/>
          <w:color w:val="FFFFFF"/>
        </w:rPr>
        <w:tab/>
      </w:r>
      <w:r w:rsidR="004A58EC" w:rsidRPr="00473AE4">
        <w:rPr>
          <w:b/>
          <w:bCs/>
          <w:color w:val="FFFFFF"/>
        </w:rPr>
        <w:tab/>
      </w:r>
      <w:r w:rsidR="00AB41A3">
        <w:rPr>
          <w:b/>
          <w:bCs/>
          <w:color w:val="FFFFFF"/>
        </w:rPr>
        <w:t xml:space="preserve">   </w:t>
      </w:r>
      <w:r w:rsidR="004A58EC"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BC0124" w:rsidRDefault="00BC0124" w:rsidP="004A58EC">
      <w:pPr>
        <w:ind w:left="180" w:right="515"/>
        <w:rPr>
          <w:bCs/>
        </w:rPr>
      </w:pPr>
      <w:r w:rsidRPr="00BC0124">
        <w:rPr>
          <w:color w:val="000000"/>
        </w:rPr>
        <w:t xml:space="preserve">Applicants are strongly encouraged to nominate their current and immediate previous supervisors as their referees.  If this is not appropriate, or you do not have a current or previous supervisor, please nominate referees who are best placed to discuss your work performance.  The </w:t>
      </w:r>
      <w:r w:rsidR="006B25FD" w:rsidRPr="00BC0124">
        <w:rPr>
          <w:bCs/>
        </w:rPr>
        <w:t>High Commission</w:t>
      </w:r>
      <w:r w:rsidR="004A58EC" w:rsidRPr="00BC0124">
        <w:rPr>
          <w:bCs/>
        </w:rPr>
        <w:t xml:space="preserve"> </w:t>
      </w:r>
      <w:r w:rsidRPr="00BC0124">
        <w:rPr>
          <w:bCs/>
        </w:rPr>
        <w:t>will</w:t>
      </w:r>
      <w:r w:rsidR="004A58EC" w:rsidRPr="00BC0124">
        <w:rPr>
          <w:bCs/>
        </w:rPr>
        <w:t xml:space="preserve"> contact</w:t>
      </w:r>
      <w:r w:rsidRPr="00BC0124">
        <w:rPr>
          <w:bCs/>
        </w:rPr>
        <w:t xml:space="preserve"> the nominated person/s</w:t>
      </w:r>
      <w:r w:rsidR="004A58EC" w:rsidRPr="00BC0124">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2526"/>
        <w:gridCol w:w="2559"/>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554"/>
        <w:gridCol w:w="253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07D2E" w:rsidRPr="00B22BEC" w:rsidRDefault="00407D2E" w:rsidP="00407D2E">
      <w:pPr>
        <w:spacing w:after="150"/>
        <w:ind w:right="195"/>
        <w:textAlignment w:val="center"/>
        <w:rPr>
          <w:b/>
          <w:color w:val="000000"/>
        </w:rPr>
      </w:pPr>
      <w:r w:rsidRPr="00B22BEC">
        <w:rPr>
          <w:b/>
          <w:color w:val="000000"/>
        </w:rPr>
        <w:t>Declaration:</w:t>
      </w:r>
    </w:p>
    <w:p w:rsidR="00407D2E" w:rsidRDefault="00407D2E" w:rsidP="00407D2E">
      <w:pPr>
        <w:textAlignment w:val="center"/>
        <w:rPr>
          <w:color w:val="000000"/>
        </w:rPr>
      </w:pPr>
      <w:r w:rsidRPr="00B22BEC">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407D2E" w:rsidRDefault="00407D2E" w:rsidP="00407D2E">
      <w:pPr>
        <w:textAlignment w:val="center"/>
        <w:rPr>
          <w:color w:val="000000"/>
        </w:rPr>
      </w:pPr>
    </w:p>
    <w:p w:rsidR="00407D2E" w:rsidRDefault="00407D2E" w:rsidP="00407D2E">
      <w:pPr>
        <w:ind w:right="515"/>
      </w:pPr>
    </w:p>
    <w:p w:rsidR="004A58EC" w:rsidRDefault="00407D2E" w:rsidP="0038775C">
      <w:pPr>
        <w:ind w:right="515"/>
      </w:pPr>
      <w:r>
        <w:t>Signature</w:t>
      </w:r>
      <w:r>
        <w:tab/>
      </w:r>
      <w:r>
        <w:tab/>
      </w:r>
      <w:r>
        <w:tab/>
      </w:r>
      <w:r>
        <w:tab/>
      </w:r>
      <w:r>
        <w:tab/>
      </w:r>
      <w:r>
        <w:tab/>
      </w:r>
      <w:r>
        <w:tab/>
        <w:t>Date:</w:t>
      </w:r>
    </w:p>
    <w:p w:rsidR="0038775C" w:rsidRPr="0038775C" w:rsidRDefault="0038775C" w:rsidP="0038775C">
      <w:pPr>
        <w:ind w:right="515"/>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38775C">
        <w:rPr>
          <w:b/>
          <w:bCs/>
          <w:color w:val="FFFFFF"/>
        </w:rPr>
        <w:t>B</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38775C" w:rsidRDefault="0038775C" w:rsidP="004A58EC">
      <w:pPr>
        <w:ind w:left="180" w:right="515"/>
        <w:rPr>
          <w:i/>
          <w:iCs/>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B22BEC" w:rsidRDefault="00B22BEC" w:rsidP="00B22BEC">
      <w:pPr>
        <w:spacing w:after="150"/>
        <w:ind w:right="195"/>
        <w:textAlignment w:val="center"/>
        <w:rPr>
          <w:b/>
          <w:color w:val="000000"/>
        </w:rPr>
      </w:pPr>
    </w:p>
    <w:sectPr w:rsidR="00B22BEC" w:rsidSect="00850D44">
      <w:pgSz w:w="11906" w:h="16838"/>
      <w:pgMar w:top="1440" w:right="991" w:bottom="1440"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269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6455EC"/>
    <w:multiLevelType w:val="hybridMultilevel"/>
    <w:tmpl w:val="235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92E5D"/>
    <w:multiLevelType w:val="hybridMultilevel"/>
    <w:tmpl w:val="2B4EA1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4C29A1"/>
    <w:multiLevelType w:val="hybridMultilevel"/>
    <w:tmpl w:val="98BE1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31A670E3"/>
    <w:multiLevelType w:val="hybridMultilevel"/>
    <w:tmpl w:val="A580B732"/>
    <w:lvl w:ilvl="0" w:tplc="BB5C6B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5622E"/>
    <w:multiLevelType w:val="hybridMultilevel"/>
    <w:tmpl w:val="491E7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5244696"/>
    <w:multiLevelType w:val="hybridMultilevel"/>
    <w:tmpl w:val="405EB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C96B85"/>
    <w:multiLevelType w:val="multilevel"/>
    <w:tmpl w:val="4F0E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D40BE"/>
    <w:multiLevelType w:val="hybridMultilevel"/>
    <w:tmpl w:val="0E2E5E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6217E7C"/>
    <w:multiLevelType w:val="hybridMultilevel"/>
    <w:tmpl w:val="4E2C5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446E9E"/>
    <w:multiLevelType w:val="hybridMultilevel"/>
    <w:tmpl w:val="B8588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89D3D1A"/>
    <w:multiLevelType w:val="hybridMultilevel"/>
    <w:tmpl w:val="A7DE6A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C69A4"/>
    <w:multiLevelType w:val="hybridMultilevel"/>
    <w:tmpl w:val="015A1D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2F525A2"/>
    <w:multiLevelType w:val="multilevel"/>
    <w:tmpl w:val="BE4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9" w15:restartNumberingAfterBreak="0">
    <w:nsid w:val="666C041E"/>
    <w:multiLevelType w:val="multilevel"/>
    <w:tmpl w:val="58C6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6CB2E03"/>
    <w:multiLevelType w:val="hybridMultilevel"/>
    <w:tmpl w:val="DD5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9"/>
  </w:num>
  <w:num w:numId="11">
    <w:abstractNumId w:val="38"/>
  </w:num>
  <w:num w:numId="12">
    <w:abstractNumId w:val="42"/>
  </w:num>
  <w:num w:numId="13">
    <w:abstractNumId w:val="12"/>
  </w:num>
  <w:num w:numId="14">
    <w:abstractNumId w:val="29"/>
  </w:num>
  <w:num w:numId="15">
    <w:abstractNumId w:val="24"/>
  </w:num>
  <w:num w:numId="16">
    <w:abstractNumId w:val="14"/>
  </w:num>
  <w:num w:numId="17">
    <w:abstractNumId w:val="23"/>
  </w:num>
  <w:num w:numId="18">
    <w:abstractNumId w:val="31"/>
  </w:num>
  <w:num w:numId="19">
    <w:abstractNumId w:val="17"/>
  </w:num>
  <w:num w:numId="20">
    <w:abstractNumId w:val="3"/>
  </w:num>
  <w:num w:numId="21">
    <w:abstractNumId w:val="15"/>
  </w:num>
  <w:num w:numId="22">
    <w:abstractNumId w:val="22"/>
  </w:num>
  <w:num w:numId="23">
    <w:abstractNumId w:val="37"/>
  </w:num>
  <w:num w:numId="24">
    <w:abstractNumId w:val="10"/>
  </w:num>
  <w:num w:numId="25">
    <w:abstractNumId w:val="16"/>
  </w:num>
  <w:num w:numId="26">
    <w:abstractNumId w:val="27"/>
  </w:num>
  <w:num w:numId="27">
    <w:abstractNumId w:val="28"/>
  </w:num>
  <w:num w:numId="28">
    <w:abstractNumId w:val="18"/>
  </w:num>
  <w:num w:numId="29">
    <w:abstractNumId w:val="6"/>
  </w:num>
  <w:num w:numId="30">
    <w:abstractNumId w:val="8"/>
  </w:num>
  <w:num w:numId="31">
    <w:abstractNumId w:val="7"/>
  </w:num>
  <w:num w:numId="32">
    <w:abstractNumId w:val="5"/>
  </w:num>
  <w:num w:numId="33">
    <w:abstractNumId w:val="32"/>
  </w:num>
  <w:num w:numId="34">
    <w:abstractNumId w:val="11"/>
  </w:num>
  <w:num w:numId="35">
    <w:abstractNumId w:val="36"/>
  </w:num>
  <w:num w:numId="36">
    <w:abstractNumId w:val="25"/>
  </w:num>
  <w:num w:numId="37">
    <w:abstractNumId w:val="39"/>
  </w:num>
  <w:num w:numId="38">
    <w:abstractNumId w:val="21"/>
  </w:num>
  <w:num w:numId="39">
    <w:abstractNumId w:val="26"/>
  </w:num>
  <w:num w:numId="40">
    <w:abstractNumId w:val="26"/>
  </w:num>
  <w:num w:numId="41">
    <w:abstractNumId w:val="9"/>
  </w:num>
  <w:num w:numId="42">
    <w:abstractNumId w:val="20"/>
  </w:num>
  <w:num w:numId="43">
    <w:abstractNumId w:val="34"/>
  </w:num>
  <w:num w:numId="44">
    <w:abstractNumId w:val="33"/>
  </w:num>
  <w:num w:numId="45">
    <w:abstractNumId w:val="35"/>
  </w:num>
  <w:num w:numId="46">
    <w:abstractNumId w:val="41"/>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42356"/>
    <w:rsid w:val="00047754"/>
    <w:rsid w:val="00070AEB"/>
    <w:rsid w:val="00075379"/>
    <w:rsid w:val="000B2C9D"/>
    <w:rsid w:val="000B736A"/>
    <w:rsid w:val="000F5C5F"/>
    <w:rsid w:val="001040D5"/>
    <w:rsid w:val="001324AF"/>
    <w:rsid w:val="00136EED"/>
    <w:rsid w:val="00153FDE"/>
    <w:rsid w:val="00157231"/>
    <w:rsid w:val="001809ED"/>
    <w:rsid w:val="00185EF6"/>
    <w:rsid w:val="00193771"/>
    <w:rsid w:val="00194FFA"/>
    <w:rsid w:val="00196B05"/>
    <w:rsid w:val="001B0B6E"/>
    <w:rsid w:val="001C73B2"/>
    <w:rsid w:val="001C7C3C"/>
    <w:rsid w:val="001D7EDD"/>
    <w:rsid w:val="001F2B64"/>
    <w:rsid w:val="001F382E"/>
    <w:rsid w:val="001F73B0"/>
    <w:rsid w:val="0020336B"/>
    <w:rsid w:val="0020689D"/>
    <w:rsid w:val="002170E2"/>
    <w:rsid w:val="00252BE4"/>
    <w:rsid w:val="002969EB"/>
    <w:rsid w:val="002A37B6"/>
    <w:rsid w:val="002B78AC"/>
    <w:rsid w:val="002C00E0"/>
    <w:rsid w:val="002C320D"/>
    <w:rsid w:val="003179AA"/>
    <w:rsid w:val="00321C1C"/>
    <w:rsid w:val="00331E82"/>
    <w:rsid w:val="00335003"/>
    <w:rsid w:val="00344B98"/>
    <w:rsid w:val="003652AF"/>
    <w:rsid w:val="00375C40"/>
    <w:rsid w:val="0038775C"/>
    <w:rsid w:val="003906A8"/>
    <w:rsid w:val="00393166"/>
    <w:rsid w:val="003D5AA9"/>
    <w:rsid w:val="003D701F"/>
    <w:rsid w:val="003E1E5B"/>
    <w:rsid w:val="003E1EFF"/>
    <w:rsid w:val="003E50BA"/>
    <w:rsid w:val="003F1618"/>
    <w:rsid w:val="003F26C6"/>
    <w:rsid w:val="00407D2E"/>
    <w:rsid w:val="00426DCE"/>
    <w:rsid w:val="00455544"/>
    <w:rsid w:val="00481B16"/>
    <w:rsid w:val="00482D38"/>
    <w:rsid w:val="00485BDD"/>
    <w:rsid w:val="004A58EC"/>
    <w:rsid w:val="004B0FD4"/>
    <w:rsid w:val="004B4941"/>
    <w:rsid w:val="004D60C7"/>
    <w:rsid w:val="004F77E1"/>
    <w:rsid w:val="00510901"/>
    <w:rsid w:val="0055593F"/>
    <w:rsid w:val="005630AD"/>
    <w:rsid w:val="00565045"/>
    <w:rsid w:val="005876B0"/>
    <w:rsid w:val="005A3582"/>
    <w:rsid w:val="005B426B"/>
    <w:rsid w:val="005C0565"/>
    <w:rsid w:val="005D06F8"/>
    <w:rsid w:val="005D32B0"/>
    <w:rsid w:val="005D3CD9"/>
    <w:rsid w:val="005D5030"/>
    <w:rsid w:val="005F6257"/>
    <w:rsid w:val="006222BD"/>
    <w:rsid w:val="006617A6"/>
    <w:rsid w:val="00664E42"/>
    <w:rsid w:val="00670E76"/>
    <w:rsid w:val="006918D8"/>
    <w:rsid w:val="006979BC"/>
    <w:rsid w:val="006B25FD"/>
    <w:rsid w:val="006B3DEB"/>
    <w:rsid w:val="006D646D"/>
    <w:rsid w:val="006E4D88"/>
    <w:rsid w:val="006F31A5"/>
    <w:rsid w:val="00745446"/>
    <w:rsid w:val="007477AE"/>
    <w:rsid w:val="00774D6D"/>
    <w:rsid w:val="007D156E"/>
    <w:rsid w:val="007D4FA0"/>
    <w:rsid w:val="007F1031"/>
    <w:rsid w:val="007F15B5"/>
    <w:rsid w:val="007F1ECC"/>
    <w:rsid w:val="008160A0"/>
    <w:rsid w:val="00832668"/>
    <w:rsid w:val="00850D44"/>
    <w:rsid w:val="00860070"/>
    <w:rsid w:val="008659D6"/>
    <w:rsid w:val="0087462F"/>
    <w:rsid w:val="00881259"/>
    <w:rsid w:val="00886E48"/>
    <w:rsid w:val="008B416D"/>
    <w:rsid w:val="008D5008"/>
    <w:rsid w:val="008D72AE"/>
    <w:rsid w:val="008D7DEC"/>
    <w:rsid w:val="008F5CEC"/>
    <w:rsid w:val="00927BA2"/>
    <w:rsid w:val="009455C1"/>
    <w:rsid w:val="00953FD7"/>
    <w:rsid w:val="00955433"/>
    <w:rsid w:val="00961C2E"/>
    <w:rsid w:val="00961EA9"/>
    <w:rsid w:val="009649ED"/>
    <w:rsid w:val="00964E40"/>
    <w:rsid w:val="0098342C"/>
    <w:rsid w:val="00995964"/>
    <w:rsid w:val="00995CD1"/>
    <w:rsid w:val="009B2FF8"/>
    <w:rsid w:val="009D1059"/>
    <w:rsid w:val="009D5D0D"/>
    <w:rsid w:val="009E06E8"/>
    <w:rsid w:val="009E4AC5"/>
    <w:rsid w:val="009F3B80"/>
    <w:rsid w:val="00A072A4"/>
    <w:rsid w:val="00A15681"/>
    <w:rsid w:val="00A24FBD"/>
    <w:rsid w:val="00A43F32"/>
    <w:rsid w:val="00A567F7"/>
    <w:rsid w:val="00A56C8C"/>
    <w:rsid w:val="00A63A6B"/>
    <w:rsid w:val="00A738A8"/>
    <w:rsid w:val="00A820E9"/>
    <w:rsid w:val="00A828B6"/>
    <w:rsid w:val="00A875F2"/>
    <w:rsid w:val="00A97237"/>
    <w:rsid w:val="00AA78AC"/>
    <w:rsid w:val="00AB3F39"/>
    <w:rsid w:val="00AB41A3"/>
    <w:rsid w:val="00AC0200"/>
    <w:rsid w:val="00AD1E06"/>
    <w:rsid w:val="00B22BEC"/>
    <w:rsid w:val="00B35C71"/>
    <w:rsid w:val="00B4476E"/>
    <w:rsid w:val="00B51E8F"/>
    <w:rsid w:val="00B62FBA"/>
    <w:rsid w:val="00B810C6"/>
    <w:rsid w:val="00B91BB8"/>
    <w:rsid w:val="00B95E94"/>
    <w:rsid w:val="00BC0124"/>
    <w:rsid w:val="00BD7963"/>
    <w:rsid w:val="00BD7ECD"/>
    <w:rsid w:val="00BE2C86"/>
    <w:rsid w:val="00C41DDD"/>
    <w:rsid w:val="00C4279E"/>
    <w:rsid w:val="00C433BF"/>
    <w:rsid w:val="00C4737D"/>
    <w:rsid w:val="00C5084D"/>
    <w:rsid w:val="00C52B10"/>
    <w:rsid w:val="00C65E70"/>
    <w:rsid w:val="00C740FE"/>
    <w:rsid w:val="00CA1782"/>
    <w:rsid w:val="00CA5B1D"/>
    <w:rsid w:val="00CC6888"/>
    <w:rsid w:val="00CE14DB"/>
    <w:rsid w:val="00CF0CCD"/>
    <w:rsid w:val="00D15D4B"/>
    <w:rsid w:val="00D26D10"/>
    <w:rsid w:val="00D304CB"/>
    <w:rsid w:val="00D327FF"/>
    <w:rsid w:val="00D3418E"/>
    <w:rsid w:val="00D346CF"/>
    <w:rsid w:val="00D53695"/>
    <w:rsid w:val="00D76E1E"/>
    <w:rsid w:val="00DA2B45"/>
    <w:rsid w:val="00DA7787"/>
    <w:rsid w:val="00DC13B8"/>
    <w:rsid w:val="00DE6B79"/>
    <w:rsid w:val="00E40173"/>
    <w:rsid w:val="00E40746"/>
    <w:rsid w:val="00E431DD"/>
    <w:rsid w:val="00E93C5F"/>
    <w:rsid w:val="00EC3850"/>
    <w:rsid w:val="00EC712C"/>
    <w:rsid w:val="00ED4147"/>
    <w:rsid w:val="00ED6DC2"/>
    <w:rsid w:val="00EE215D"/>
    <w:rsid w:val="00EE303B"/>
    <w:rsid w:val="00EE323E"/>
    <w:rsid w:val="00EF1E2B"/>
    <w:rsid w:val="00EF7D3A"/>
    <w:rsid w:val="00F056DA"/>
    <w:rsid w:val="00F14C31"/>
    <w:rsid w:val="00F176AE"/>
    <w:rsid w:val="00F2063E"/>
    <w:rsid w:val="00F501BC"/>
    <w:rsid w:val="00F922CB"/>
    <w:rsid w:val="00F939FB"/>
    <w:rsid w:val="00FB1B13"/>
    <w:rsid w:val="00FB4FCD"/>
    <w:rsid w:val="00FC44F3"/>
    <w:rsid w:val="00FD6C21"/>
    <w:rsid w:val="00FF5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4C89A2B3"/>
  <w15:docId w15:val="{157EE6EC-98D4-4441-8244-942CC07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8D72AE"/>
    <w:rPr>
      <w:sz w:val="16"/>
      <w:szCs w:val="16"/>
    </w:rPr>
  </w:style>
  <w:style w:type="paragraph" w:styleId="CommentText">
    <w:name w:val="annotation text"/>
    <w:basedOn w:val="Normal"/>
    <w:link w:val="CommentTextChar"/>
    <w:rsid w:val="008D72AE"/>
    <w:rPr>
      <w:sz w:val="20"/>
      <w:szCs w:val="20"/>
    </w:rPr>
  </w:style>
  <w:style w:type="character" w:customStyle="1" w:styleId="CommentTextChar">
    <w:name w:val="Comment Text Char"/>
    <w:basedOn w:val="DefaultParagraphFont"/>
    <w:link w:val="CommentText"/>
    <w:rsid w:val="008D72AE"/>
  </w:style>
  <w:style w:type="paragraph" w:styleId="CommentSubject">
    <w:name w:val="annotation subject"/>
    <w:basedOn w:val="CommentText"/>
    <w:next w:val="CommentText"/>
    <w:link w:val="CommentSubjectChar"/>
    <w:rsid w:val="008D72AE"/>
    <w:rPr>
      <w:b/>
      <w:bCs/>
    </w:rPr>
  </w:style>
  <w:style w:type="character" w:customStyle="1" w:styleId="CommentSubjectChar">
    <w:name w:val="Comment Subject Char"/>
    <w:basedOn w:val="CommentTextChar"/>
    <w:link w:val="CommentSubject"/>
    <w:rsid w:val="008D72AE"/>
    <w:rPr>
      <w:b/>
      <w:bCs/>
    </w:rPr>
  </w:style>
  <w:style w:type="paragraph" w:customStyle="1" w:styleId="List-number-1">
    <w:name w:val="List-number-1"/>
    <w:basedOn w:val="Normal"/>
    <w:rsid w:val="00A828B6"/>
    <w:pPr>
      <w:spacing w:before="120"/>
    </w:pPr>
    <w:rPr>
      <w:rFonts w:ascii="Arial" w:hAnsi="Arial"/>
      <w:sz w:val="20"/>
      <w:lang w:eastAsia="en-US"/>
    </w:rPr>
  </w:style>
  <w:style w:type="character" w:styleId="Strong">
    <w:name w:val="Strong"/>
    <w:basedOn w:val="DefaultParagraphFont"/>
    <w:uiPriority w:val="22"/>
    <w:qFormat/>
    <w:rsid w:val="00B22BEC"/>
    <w:rPr>
      <w:b/>
      <w:bCs/>
    </w:rPr>
  </w:style>
  <w:style w:type="character" w:customStyle="1" w:styleId="cpmstar1">
    <w:name w:val="cp_mstar1"/>
    <w:basedOn w:val="DefaultParagraphFont"/>
    <w:rsid w:val="00B22BEC"/>
    <w:rPr>
      <w:color w:val="CC0000"/>
      <w:sz w:val="24"/>
      <w:szCs w:val="24"/>
    </w:rPr>
  </w:style>
  <w:style w:type="character" w:customStyle="1" w:styleId="aria-label-hidden">
    <w:name w:val="aria-label-hidden"/>
    <w:basedOn w:val="DefaultParagraphFont"/>
    <w:rsid w:val="00B2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181">
      <w:bodyDiv w:val="1"/>
      <w:marLeft w:val="0"/>
      <w:marRight w:val="0"/>
      <w:marTop w:val="0"/>
      <w:marBottom w:val="0"/>
      <w:divBdr>
        <w:top w:val="none" w:sz="0" w:space="0" w:color="auto"/>
        <w:left w:val="none" w:sz="0" w:space="0" w:color="auto"/>
        <w:bottom w:val="none" w:sz="0" w:space="0" w:color="auto"/>
        <w:right w:val="none" w:sz="0" w:space="0" w:color="auto"/>
      </w:divBdr>
    </w:div>
    <w:div w:id="222260282">
      <w:bodyDiv w:val="1"/>
      <w:marLeft w:val="0"/>
      <w:marRight w:val="0"/>
      <w:marTop w:val="0"/>
      <w:marBottom w:val="0"/>
      <w:divBdr>
        <w:top w:val="none" w:sz="0" w:space="0" w:color="auto"/>
        <w:left w:val="none" w:sz="0" w:space="0" w:color="auto"/>
        <w:bottom w:val="none" w:sz="0" w:space="0" w:color="auto"/>
        <w:right w:val="none" w:sz="0" w:space="0" w:color="auto"/>
      </w:divBdr>
    </w:div>
    <w:div w:id="286666066">
      <w:bodyDiv w:val="1"/>
      <w:marLeft w:val="0"/>
      <w:marRight w:val="0"/>
      <w:marTop w:val="0"/>
      <w:marBottom w:val="0"/>
      <w:divBdr>
        <w:top w:val="none" w:sz="0" w:space="0" w:color="auto"/>
        <w:left w:val="none" w:sz="0" w:space="0" w:color="auto"/>
        <w:bottom w:val="none" w:sz="0" w:space="0" w:color="auto"/>
        <w:right w:val="none" w:sz="0" w:space="0" w:color="auto"/>
      </w:divBdr>
    </w:div>
    <w:div w:id="446049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37582685">
          <w:marLeft w:val="0"/>
          <w:marRight w:val="0"/>
          <w:marTop w:val="0"/>
          <w:marBottom w:val="0"/>
          <w:divBdr>
            <w:top w:val="none" w:sz="0" w:space="0" w:color="auto"/>
            <w:left w:val="none" w:sz="0" w:space="0" w:color="auto"/>
            <w:bottom w:val="none" w:sz="0" w:space="0" w:color="auto"/>
            <w:right w:val="none" w:sz="0" w:space="0" w:color="auto"/>
          </w:divBdr>
          <w:divsChild>
            <w:div w:id="1751583903">
              <w:marLeft w:val="0"/>
              <w:marRight w:val="0"/>
              <w:marTop w:val="0"/>
              <w:marBottom w:val="0"/>
              <w:divBdr>
                <w:top w:val="none" w:sz="0" w:space="0" w:color="auto"/>
                <w:left w:val="none" w:sz="0" w:space="0" w:color="auto"/>
                <w:bottom w:val="none" w:sz="0" w:space="0" w:color="auto"/>
                <w:right w:val="none" w:sz="0" w:space="0" w:color="auto"/>
              </w:divBdr>
              <w:divsChild>
                <w:div w:id="836726918">
                  <w:marLeft w:val="0"/>
                  <w:marRight w:val="0"/>
                  <w:marTop w:val="0"/>
                  <w:marBottom w:val="0"/>
                  <w:divBdr>
                    <w:top w:val="none" w:sz="0" w:space="0" w:color="auto"/>
                    <w:left w:val="none" w:sz="0" w:space="0" w:color="auto"/>
                    <w:bottom w:val="none" w:sz="0" w:space="0" w:color="auto"/>
                    <w:right w:val="none" w:sz="0" w:space="0" w:color="auto"/>
                  </w:divBdr>
                  <w:divsChild>
                    <w:div w:id="151989893">
                      <w:marLeft w:val="0"/>
                      <w:marRight w:val="0"/>
                      <w:marTop w:val="0"/>
                      <w:marBottom w:val="0"/>
                      <w:divBdr>
                        <w:top w:val="none" w:sz="0" w:space="0" w:color="auto"/>
                        <w:left w:val="none" w:sz="0" w:space="0" w:color="auto"/>
                        <w:bottom w:val="none" w:sz="0" w:space="0" w:color="auto"/>
                        <w:right w:val="none" w:sz="0" w:space="0" w:color="auto"/>
                      </w:divBdr>
                      <w:divsChild>
                        <w:div w:id="657803329">
                          <w:marLeft w:val="0"/>
                          <w:marRight w:val="0"/>
                          <w:marTop w:val="0"/>
                          <w:marBottom w:val="0"/>
                          <w:divBdr>
                            <w:top w:val="none" w:sz="0" w:space="0" w:color="auto"/>
                            <w:left w:val="none" w:sz="0" w:space="0" w:color="auto"/>
                            <w:bottom w:val="none" w:sz="0" w:space="0" w:color="auto"/>
                            <w:right w:val="none" w:sz="0" w:space="0" w:color="auto"/>
                          </w:divBdr>
                          <w:divsChild>
                            <w:div w:id="1351571139">
                              <w:marLeft w:val="0"/>
                              <w:marRight w:val="0"/>
                              <w:marTop w:val="0"/>
                              <w:marBottom w:val="0"/>
                              <w:divBdr>
                                <w:top w:val="none" w:sz="0" w:space="0" w:color="auto"/>
                                <w:left w:val="none" w:sz="0" w:space="0" w:color="auto"/>
                                <w:bottom w:val="none" w:sz="0" w:space="0" w:color="auto"/>
                                <w:right w:val="none" w:sz="0" w:space="0" w:color="auto"/>
                              </w:divBdr>
                              <w:divsChild>
                                <w:div w:id="629242203">
                                  <w:marLeft w:val="0"/>
                                  <w:marRight w:val="0"/>
                                  <w:marTop w:val="0"/>
                                  <w:marBottom w:val="0"/>
                                  <w:divBdr>
                                    <w:top w:val="none" w:sz="0" w:space="0" w:color="auto"/>
                                    <w:left w:val="none" w:sz="0" w:space="0" w:color="auto"/>
                                    <w:bottom w:val="none" w:sz="0" w:space="0" w:color="auto"/>
                                    <w:right w:val="none" w:sz="0" w:space="0" w:color="auto"/>
                                  </w:divBdr>
                                  <w:divsChild>
                                    <w:div w:id="470486858">
                                      <w:marLeft w:val="0"/>
                                      <w:marRight w:val="0"/>
                                      <w:marTop w:val="0"/>
                                      <w:marBottom w:val="0"/>
                                      <w:divBdr>
                                        <w:top w:val="none" w:sz="0" w:space="0" w:color="auto"/>
                                        <w:left w:val="none" w:sz="0" w:space="0" w:color="auto"/>
                                        <w:bottom w:val="none" w:sz="0" w:space="0" w:color="auto"/>
                                        <w:right w:val="none" w:sz="0" w:space="0" w:color="auto"/>
                                      </w:divBdr>
                                      <w:divsChild>
                                        <w:div w:id="1952785925">
                                          <w:marLeft w:val="0"/>
                                          <w:marRight w:val="0"/>
                                          <w:marTop w:val="0"/>
                                          <w:marBottom w:val="0"/>
                                          <w:divBdr>
                                            <w:top w:val="none" w:sz="0" w:space="0" w:color="auto"/>
                                            <w:left w:val="none" w:sz="0" w:space="0" w:color="auto"/>
                                            <w:bottom w:val="none" w:sz="0" w:space="0" w:color="auto"/>
                                            <w:right w:val="none" w:sz="0" w:space="0" w:color="auto"/>
                                          </w:divBdr>
                                          <w:divsChild>
                                            <w:div w:id="408432409">
                                              <w:marLeft w:val="0"/>
                                              <w:marRight w:val="0"/>
                                              <w:marTop w:val="0"/>
                                              <w:marBottom w:val="0"/>
                                              <w:divBdr>
                                                <w:top w:val="none" w:sz="0" w:space="0" w:color="auto"/>
                                                <w:left w:val="none" w:sz="0" w:space="0" w:color="auto"/>
                                                <w:bottom w:val="none" w:sz="0" w:space="0" w:color="auto"/>
                                                <w:right w:val="none" w:sz="0" w:space="0" w:color="auto"/>
                                              </w:divBdr>
                                              <w:divsChild>
                                                <w:div w:id="534578751">
                                                  <w:marLeft w:val="0"/>
                                                  <w:marRight w:val="0"/>
                                                  <w:marTop w:val="0"/>
                                                  <w:marBottom w:val="0"/>
                                                  <w:divBdr>
                                                    <w:top w:val="none" w:sz="0" w:space="0" w:color="auto"/>
                                                    <w:left w:val="none" w:sz="0" w:space="0" w:color="auto"/>
                                                    <w:bottom w:val="none" w:sz="0" w:space="0" w:color="auto"/>
                                                    <w:right w:val="none" w:sz="0" w:space="0" w:color="auto"/>
                                                  </w:divBdr>
                                                  <w:divsChild>
                                                    <w:div w:id="867722621">
                                                      <w:marLeft w:val="0"/>
                                                      <w:marRight w:val="0"/>
                                                      <w:marTop w:val="0"/>
                                                      <w:marBottom w:val="0"/>
                                                      <w:divBdr>
                                                        <w:top w:val="none" w:sz="0" w:space="0" w:color="auto"/>
                                                        <w:left w:val="none" w:sz="0" w:space="0" w:color="auto"/>
                                                        <w:bottom w:val="none" w:sz="0" w:space="0" w:color="auto"/>
                                                        <w:right w:val="none" w:sz="0" w:space="0" w:color="auto"/>
                                                      </w:divBdr>
                                                      <w:divsChild>
                                                        <w:div w:id="595678909">
                                                          <w:marLeft w:val="0"/>
                                                          <w:marRight w:val="0"/>
                                                          <w:marTop w:val="0"/>
                                                          <w:marBottom w:val="0"/>
                                                          <w:divBdr>
                                                            <w:top w:val="none" w:sz="0" w:space="0" w:color="auto"/>
                                                            <w:left w:val="none" w:sz="0" w:space="0" w:color="auto"/>
                                                            <w:bottom w:val="none" w:sz="0" w:space="0" w:color="auto"/>
                                                            <w:right w:val="none" w:sz="0" w:space="0" w:color="auto"/>
                                                          </w:divBdr>
                                                          <w:divsChild>
                                                            <w:div w:id="1880900377">
                                                              <w:marLeft w:val="0"/>
                                                              <w:marRight w:val="0"/>
                                                              <w:marTop w:val="0"/>
                                                              <w:marBottom w:val="0"/>
                                                              <w:divBdr>
                                                                <w:top w:val="none" w:sz="0" w:space="0" w:color="auto"/>
                                                                <w:left w:val="none" w:sz="0" w:space="0" w:color="auto"/>
                                                                <w:bottom w:val="none" w:sz="0" w:space="0" w:color="auto"/>
                                                                <w:right w:val="none" w:sz="0" w:space="0" w:color="auto"/>
                                                              </w:divBdr>
                                                              <w:divsChild>
                                                                <w:div w:id="1863475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50058">
      <w:bodyDiv w:val="1"/>
      <w:marLeft w:val="0"/>
      <w:marRight w:val="0"/>
      <w:marTop w:val="0"/>
      <w:marBottom w:val="0"/>
      <w:divBdr>
        <w:top w:val="none" w:sz="0" w:space="0" w:color="auto"/>
        <w:left w:val="none" w:sz="0" w:space="0" w:color="auto"/>
        <w:bottom w:val="none" w:sz="0" w:space="0" w:color="auto"/>
        <w:right w:val="none" w:sz="0" w:space="0" w:color="auto"/>
      </w:divBdr>
    </w:div>
    <w:div w:id="64385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2091565">
          <w:marLeft w:val="0"/>
          <w:marRight w:val="0"/>
          <w:marTop w:val="0"/>
          <w:marBottom w:val="0"/>
          <w:divBdr>
            <w:top w:val="none" w:sz="0" w:space="0" w:color="auto"/>
            <w:left w:val="none" w:sz="0" w:space="0" w:color="auto"/>
            <w:bottom w:val="none" w:sz="0" w:space="0" w:color="auto"/>
            <w:right w:val="none" w:sz="0" w:space="0" w:color="auto"/>
          </w:divBdr>
          <w:divsChild>
            <w:div w:id="1019158248">
              <w:marLeft w:val="0"/>
              <w:marRight w:val="0"/>
              <w:marTop w:val="0"/>
              <w:marBottom w:val="0"/>
              <w:divBdr>
                <w:top w:val="none" w:sz="0" w:space="0" w:color="auto"/>
                <w:left w:val="none" w:sz="0" w:space="0" w:color="auto"/>
                <w:bottom w:val="none" w:sz="0" w:space="0" w:color="auto"/>
                <w:right w:val="none" w:sz="0" w:space="0" w:color="auto"/>
              </w:divBdr>
              <w:divsChild>
                <w:div w:id="157774591">
                  <w:marLeft w:val="0"/>
                  <w:marRight w:val="0"/>
                  <w:marTop w:val="0"/>
                  <w:marBottom w:val="0"/>
                  <w:divBdr>
                    <w:top w:val="none" w:sz="0" w:space="0" w:color="auto"/>
                    <w:left w:val="none" w:sz="0" w:space="0" w:color="auto"/>
                    <w:bottom w:val="none" w:sz="0" w:space="0" w:color="auto"/>
                    <w:right w:val="none" w:sz="0" w:space="0" w:color="auto"/>
                  </w:divBdr>
                  <w:divsChild>
                    <w:div w:id="1607031581">
                      <w:marLeft w:val="0"/>
                      <w:marRight w:val="0"/>
                      <w:marTop w:val="0"/>
                      <w:marBottom w:val="0"/>
                      <w:divBdr>
                        <w:top w:val="none" w:sz="0" w:space="0" w:color="auto"/>
                        <w:left w:val="none" w:sz="0" w:space="0" w:color="auto"/>
                        <w:bottom w:val="none" w:sz="0" w:space="0" w:color="auto"/>
                        <w:right w:val="none" w:sz="0" w:space="0" w:color="auto"/>
                      </w:divBdr>
                      <w:divsChild>
                        <w:div w:id="185102853">
                          <w:marLeft w:val="0"/>
                          <w:marRight w:val="0"/>
                          <w:marTop w:val="0"/>
                          <w:marBottom w:val="0"/>
                          <w:divBdr>
                            <w:top w:val="none" w:sz="0" w:space="0" w:color="auto"/>
                            <w:left w:val="none" w:sz="0" w:space="0" w:color="auto"/>
                            <w:bottom w:val="none" w:sz="0" w:space="0" w:color="auto"/>
                            <w:right w:val="none" w:sz="0" w:space="0" w:color="auto"/>
                          </w:divBdr>
                          <w:divsChild>
                            <w:div w:id="55973753">
                              <w:marLeft w:val="0"/>
                              <w:marRight w:val="0"/>
                              <w:marTop w:val="0"/>
                              <w:marBottom w:val="0"/>
                              <w:divBdr>
                                <w:top w:val="none" w:sz="0" w:space="0" w:color="auto"/>
                                <w:left w:val="none" w:sz="0" w:space="0" w:color="auto"/>
                                <w:bottom w:val="none" w:sz="0" w:space="0" w:color="auto"/>
                                <w:right w:val="none" w:sz="0" w:space="0" w:color="auto"/>
                              </w:divBdr>
                              <w:divsChild>
                                <w:div w:id="1805539277">
                                  <w:marLeft w:val="0"/>
                                  <w:marRight w:val="0"/>
                                  <w:marTop w:val="0"/>
                                  <w:marBottom w:val="0"/>
                                  <w:divBdr>
                                    <w:top w:val="none" w:sz="0" w:space="0" w:color="auto"/>
                                    <w:left w:val="none" w:sz="0" w:space="0" w:color="auto"/>
                                    <w:bottom w:val="none" w:sz="0" w:space="0" w:color="auto"/>
                                    <w:right w:val="none" w:sz="0" w:space="0" w:color="auto"/>
                                  </w:divBdr>
                                  <w:divsChild>
                                    <w:div w:id="1531600879">
                                      <w:marLeft w:val="0"/>
                                      <w:marRight w:val="0"/>
                                      <w:marTop w:val="0"/>
                                      <w:marBottom w:val="0"/>
                                      <w:divBdr>
                                        <w:top w:val="none" w:sz="0" w:space="0" w:color="auto"/>
                                        <w:left w:val="none" w:sz="0" w:space="0" w:color="auto"/>
                                        <w:bottom w:val="none" w:sz="0" w:space="0" w:color="auto"/>
                                        <w:right w:val="none" w:sz="0" w:space="0" w:color="auto"/>
                                      </w:divBdr>
                                      <w:divsChild>
                                        <w:div w:id="250241677">
                                          <w:marLeft w:val="0"/>
                                          <w:marRight w:val="0"/>
                                          <w:marTop w:val="0"/>
                                          <w:marBottom w:val="0"/>
                                          <w:divBdr>
                                            <w:top w:val="none" w:sz="0" w:space="0" w:color="auto"/>
                                            <w:left w:val="none" w:sz="0" w:space="0" w:color="auto"/>
                                            <w:bottom w:val="none" w:sz="0" w:space="0" w:color="auto"/>
                                            <w:right w:val="none" w:sz="0" w:space="0" w:color="auto"/>
                                          </w:divBdr>
                                          <w:divsChild>
                                            <w:div w:id="936715794">
                                              <w:marLeft w:val="0"/>
                                              <w:marRight w:val="0"/>
                                              <w:marTop w:val="0"/>
                                              <w:marBottom w:val="0"/>
                                              <w:divBdr>
                                                <w:top w:val="none" w:sz="0" w:space="0" w:color="auto"/>
                                                <w:left w:val="none" w:sz="0" w:space="0" w:color="auto"/>
                                                <w:bottom w:val="none" w:sz="0" w:space="0" w:color="auto"/>
                                                <w:right w:val="none" w:sz="0" w:space="0" w:color="auto"/>
                                              </w:divBdr>
                                              <w:divsChild>
                                                <w:div w:id="604845288">
                                                  <w:marLeft w:val="0"/>
                                                  <w:marRight w:val="0"/>
                                                  <w:marTop w:val="0"/>
                                                  <w:marBottom w:val="0"/>
                                                  <w:divBdr>
                                                    <w:top w:val="none" w:sz="0" w:space="0" w:color="auto"/>
                                                    <w:left w:val="none" w:sz="0" w:space="0" w:color="auto"/>
                                                    <w:bottom w:val="none" w:sz="0" w:space="0" w:color="auto"/>
                                                    <w:right w:val="none" w:sz="0" w:space="0" w:color="auto"/>
                                                  </w:divBdr>
                                                  <w:divsChild>
                                                    <w:div w:id="377819081">
                                                      <w:marLeft w:val="0"/>
                                                      <w:marRight w:val="0"/>
                                                      <w:marTop w:val="0"/>
                                                      <w:marBottom w:val="0"/>
                                                      <w:divBdr>
                                                        <w:top w:val="none" w:sz="0" w:space="0" w:color="auto"/>
                                                        <w:left w:val="none" w:sz="0" w:space="0" w:color="auto"/>
                                                        <w:bottom w:val="none" w:sz="0" w:space="0" w:color="auto"/>
                                                        <w:right w:val="none" w:sz="0" w:space="0" w:color="auto"/>
                                                      </w:divBdr>
                                                      <w:divsChild>
                                                        <w:div w:id="273483543">
                                                          <w:marLeft w:val="0"/>
                                                          <w:marRight w:val="0"/>
                                                          <w:marTop w:val="0"/>
                                                          <w:marBottom w:val="0"/>
                                                          <w:divBdr>
                                                            <w:top w:val="none" w:sz="0" w:space="0" w:color="auto"/>
                                                            <w:left w:val="none" w:sz="0" w:space="0" w:color="auto"/>
                                                            <w:bottom w:val="none" w:sz="0" w:space="0" w:color="auto"/>
                                                            <w:right w:val="none" w:sz="0" w:space="0" w:color="auto"/>
                                                          </w:divBdr>
                                                          <w:divsChild>
                                                            <w:div w:id="922253875">
                                                              <w:marLeft w:val="0"/>
                                                              <w:marRight w:val="0"/>
                                                              <w:marTop w:val="0"/>
                                                              <w:marBottom w:val="0"/>
                                                              <w:divBdr>
                                                                <w:top w:val="none" w:sz="0" w:space="0" w:color="auto"/>
                                                                <w:left w:val="none" w:sz="0" w:space="0" w:color="auto"/>
                                                                <w:bottom w:val="none" w:sz="0" w:space="0" w:color="auto"/>
                                                                <w:right w:val="none" w:sz="0" w:space="0" w:color="auto"/>
                                                              </w:divBdr>
                                                              <w:divsChild>
                                                                <w:div w:id="64416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432669">
      <w:bodyDiv w:val="1"/>
      <w:marLeft w:val="0"/>
      <w:marRight w:val="0"/>
      <w:marTop w:val="0"/>
      <w:marBottom w:val="0"/>
      <w:divBdr>
        <w:top w:val="none" w:sz="0" w:space="0" w:color="auto"/>
        <w:left w:val="none" w:sz="0" w:space="0" w:color="auto"/>
        <w:bottom w:val="none" w:sz="0" w:space="0" w:color="auto"/>
        <w:right w:val="none" w:sz="0" w:space="0" w:color="auto"/>
      </w:divBdr>
    </w:div>
    <w:div w:id="886140979">
      <w:bodyDiv w:val="1"/>
      <w:marLeft w:val="0"/>
      <w:marRight w:val="0"/>
      <w:marTop w:val="0"/>
      <w:marBottom w:val="0"/>
      <w:divBdr>
        <w:top w:val="none" w:sz="0" w:space="0" w:color="auto"/>
        <w:left w:val="none" w:sz="0" w:space="0" w:color="auto"/>
        <w:bottom w:val="none" w:sz="0" w:space="0" w:color="auto"/>
        <w:right w:val="none" w:sz="0" w:space="0" w:color="auto"/>
      </w:divBdr>
    </w:div>
    <w:div w:id="908266466">
      <w:bodyDiv w:val="1"/>
      <w:marLeft w:val="0"/>
      <w:marRight w:val="0"/>
      <w:marTop w:val="0"/>
      <w:marBottom w:val="0"/>
      <w:divBdr>
        <w:top w:val="none" w:sz="0" w:space="0" w:color="auto"/>
        <w:left w:val="none" w:sz="0" w:space="0" w:color="auto"/>
        <w:bottom w:val="none" w:sz="0" w:space="0" w:color="auto"/>
        <w:right w:val="none" w:sz="0" w:space="0" w:color="auto"/>
      </w:divBdr>
    </w:div>
    <w:div w:id="1157069293">
      <w:bodyDiv w:val="1"/>
      <w:marLeft w:val="0"/>
      <w:marRight w:val="0"/>
      <w:marTop w:val="0"/>
      <w:marBottom w:val="0"/>
      <w:divBdr>
        <w:top w:val="none" w:sz="0" w:space="0" w:color="auto"/>
        <w:left w:val="none" w:sz="0" w:space="0" w:color="auto"/>
        <w:bottom w:val="none" w:sz="0" w:space="0" w:color="auto"/>
        <w:right w:val="none" w:sz="0" w:space="0" w:color="auto"/>
      </w:divBdr>
    </w:div>
    <w:div w:id="1302006491">
      <w:bodyDiv w:val="1"/>
      <w:marLeft w:val="0"/>
      <w:marRight w:val="0"/>
      <w:marTop w:val="0"/>
      <w:marBottom w:val="0"/>
      <w:divBdr>
        <w:top w:val="none" w:sz="0" w:space="0" w:color="auto"/>
        <w:left w:val="none" w:sz="0" w:space="0" w:color="auto"/>
        <w:bottom w:val="none" w:sz="0" w:space="0" w:color="auto"/>
        <w:right w:val="none" w:sz="0" w:space="0" w:color="auto"/>
      </w:divBdr>
    </w:div>
    <w:div w:id="13586976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3696431">
          <w:marLeft w:val="0"/>
          <w:marRight w:val="0"/>
          <w:marTop w:val="0"/>
          <w:marBottom w:val="0"/>
          <w:divBdr>
            <w:top w:val="none" w:sz="0" w:space="0" w:color="auto"/>
            <w:left w:val="none" w:sz="0" w:space="0" w:color="auto"/>
            <w:bottom w:val="none" w:sz="0" w:space="0" w:color="auto"/>
            <w:right w:val="none" w:sz="0" w:space="0" w:color="auto"/>
          </w:divBdr>
          <w:divsChild>
            <w:div w:id="33383530">
              <w:marLeft w:val="0"/>
              <w:marRight w:val="0"/>
              <w:marTop w:val="0"/>
              <w:marBottom w:val="0"/>
              <w:divBdr>
                <w:top w:val="none" w:sz="0" w:space="0" w:color="auto"/>
                <w:left w:val="none" w:sz="0" w:space="0" w:color="auto"/>
                <w:bottom w:val="none" w:sz="0" w:space="0" w:color="auto"/>
                <w:right w:val="none" w:sz="0" w:space="0" w:color="auto"/>
              </w:divBdr>
              <w:divsChild>
                <w:div w:id="1755278891">
                  <w:marLeft w:val="0"/>
                  <w:marRight w:val="0"/>
                  <w:marTop w:val="0"/>
                  <w:marBottom w:val="0"/>
                  <w:divBdr>
                    <w:top w:val="none" w:sz="0" w:space="0" w:color="auto"/>
                    <w:left w:val="none" w:sz="0" w:space="0" w:color="auto"/>
                    <w:bottom w:val="none" w:sz="0" w:space="0" w:color="auto"/>
                    <w:right w:val="none" w:sz="0" w:space="0" w:color="auto"/>
                  </w:divBdr>
                  <w:divsChild>
                    <w:div w:id="1286933491">
                      <w:marLeft w:val="0"/>
                      <w:marRight w:val="0"/>
                      <w:marTop w:val="0"/>
                      <w:marBottom w:val="0"/>
                      <w:divBdr>
                        <w:top w:val="none" w:sz="0" w:space="0" w:color="auto"/>
                        <w:left w:val="none" w:sz="0" w:space="0" w:color="auto"/>
                        <w:bottom w:val="none" w:sz="0" w:space="0" w:color="auto"/>
                        <w:right w:val="none" w:sz="0" w:space="0" w:color="auto"/>
                      </w:divBdr>
                      <w:divsChild>
                        <w:div w:id="46034096">
                          <w:marLeft w:val="0"/>
                          <w:marRight w:val="0"/>
                          <w:marTop w:val="0"/>
                          <w:marBottom w:val="0"/>
                          <w:divBdr>
                            <w:top w:val="none" w:sz="0" w:space="0" w:color="auto"/>
                            <w:left w:val="none" w:sz="0" w:space="0" w:color="auto"/>
                            <w:bottom w:val="none" w:sz="0" w:space="0" w:color="auto"/>
                            <w:right w:val="none" w:sz="0" w:space="0" w:color="auto"/>
                          </w:divBdr>
                          <w:divsChild>
                            <w:div w:id="1855268019">
                              <w:marLeft w:val="0"/>
                              <w:marRight w:val="0"/>
                              <w:marTop w:val="0"/>
                              <w:marBottom w:val="0"/>
                              <w:divBdr>
                                <w:top w:val="none" w:sz="0" w:space="0" w:color="auto"/>
                                <w:left w:val="none" w:sz="0" w:space="0" w:color="auto"/>
                                <w:bottom w:val="none" w:sz="0" w:space="0" w:color="auto"/>
                                <w:right w:val="none" w:sz="0" w:space="0" w:color="auto"/>
                              </w:divBdr>
                              <w:divsChild>
                                <w:div w:id="1871992240">
                                  <w:marLeft w:val="0"/>
                                  <w:marRight w:val="0"/>
                                  <w:marTop w:val="0"/>
                                  <w:marBottom w:val="0"/>
                                  <w:divBdr>
                                    <w:top w:val="none" w:sz="0" w:space="0" w:color="auto"/>
                                    <w:left w:val="none" w:sz="0" w:space="0" w:color="auto"/>
                                    <w:bottom w:val="none" w:sz="0" w:space="0" w:color="auto"/>
                                    <w:right w:val="none" w:sz="0" w:space="0" w:color="auto"/>
                                  </w:divBdr>
                                  <w:divsChild>
                                    <w:div w:id="694695456">
                                      <w:marLeft w:val="0"/>
                                      <w:marRight w:val="0"/>
                                      <w:marTop w:val="0"/>
                                      <w:marBottom w:val="0"/>
                                      <w:divBdr>
                                        <w:top w:val="none" w:sz="0" w:space="0" w:color="auto"/>
                                        <w:left w:val="none" w:sz="0" w:space="0" w:color="auto"/>
                                        <w:bottom w:val="none" w:sz="0" w:space="0" w:color="auto"/>
                                        <w:right w:val="none" w:sz="0" w:space="0" w:color="auto"/>
                                      </w:divBdr>
                                      <w:divsChild>
                                        <w:div w:id="1948806973">
                                          <w:marLeft w:val="0"/>
                                          <w:marRight w:val="0"/>
                                          <w:marTop w:val="0"/>
                                          <w:marBottom w:val="0"/>
                                          <w:divBdr>
                                            <w:top w:val="none" w:sz="0" w:space="0" w:color="auto"/>
                                            <w:left w:val="none" w:sz="0" w:space="0" w:color="auto"/>
                                            <w:bottom w:val="none" w:sz="0" w:space="0" w:color="auto"/>
                                            <w:right w:val="none" w:sz="0" w:space="0" w:color="auto"/>
                                          </w:divBdr>
                                          <w:divsChild>
                                            <w:div w:id="2032796799">
                                              <w:marLeft w:val="0"/>
                                              <w:marRight w:val="0"/>
                                              <w:marTop w:val="0"/>
                                              <w:marBottom w:val="0"/>
                                              <w:divBdr>
                                                <w:top w:val="none" w:sz="0" w:space="0" w:color="auto"/>
                                                <w:left w:val="none" w:sz="0" w:space="0" w:color="auto"/>
                                                <w:bottom w:val="none" w:sz="0" w:space="0" w:color="auto"/>
                                                <w:right w:val="none" w:sz="0" w:space="0" w:color="auto"/>
                                              </w:divBdr>
                                              <w:divsChild>
                                                <w:div w:id="1644113846">
                                                  <w:marLeft w:val="0"/>
                                                  <w:marRight w:val="0"/>
                                                  <w:marTop w:val="0"/>
                                                  <w:marBottom w:val="0"/>
                                                  <w:divBdr>
                                                    <w:top w:val="none" w:sz="0" w:space="0" w:color="auto"/>
                                                    <w:left w:val="none" w:sz="0" w:space="0" w:color="auto"/>
                                                    <w:bottom w:val="none" w:sz="0" w:space="0" w:color="auto"/>
                                                    <w:right w:val="none" w:sz="0" w:space="0" w:color="auto"/>
                                                  </w:divBdr>
                                                  <w:divsChild>
                                                    <w:div w:id="787240952">
                                                      <w:marLeft w:val="0"/>
                                                      <w:marRight w:val="0"/>
                                                      <w:marTop w:val="0"/>
                                                      <w:marBottom w:val="0"/>
                                                      <w:divBdr>
                                                        <w:top w:val="none" w:sz="0" w:space="0" w:color="auto"/>
                                                        <w:left w:val="none" w:sz="0" w:space="0" w:color="auto"/>
                                                        <w:bottom w:val="none" w:sz="0" w:space="0" w:color="auto"/>
                                                        <w:right w:val="none" w:sz="0" w:space="0" w:color="auto"/>
                                                      </w:divBdr>
                                                      <w:divsChild>
                                                        <w:div w:id="257718975">
                                                          <w:marLeft w:val="0"/>
                                                          <w:marRight w:val="0"/>
                                                          <w:marTop w:val="0"/>
                                                          <w:marBottom w:val="0"/>
                                                          <w:divBdr>
                                                            <w:top w:val="none" w:sz="0" w:space="0" w:color="auto"/>
                                                            <w:left w:val="none" w:sz="0" w:space="0" w:color="auto"/>
                                                            <w:bottom w:val="none" w:sz="0" w:space="0" w:color="auto"/>
                                                            <w:right w:val="none" w:sz="0" w:space="0" w:color="auto"/>
                                                          </w:divBdr>
                                                          <w:divsChild>
                                                            <w:div w:id="1758166409">
                                                              <w:marLeft w:val="0"/>
                                                              <w:marRight w:val="0"/>
                                                              <w:marTop w:val="0"/>
                                                              <w:marBottom w:val="0"/>
                                                              <w:divBdr>
                                                                <w:top w:val="none" w:sz="0" w:space="0" w:color="auto"/>
                                                                <w:left w:val="none" w:sz="0" w:space="0" w:color="auto"/>
                                                                <w:bottom w:val="none" w:sz="0" w:space="0" w:color="auto"/>
                                                                <w:right w:val="none" w:sz="0" w:space="0" w:color="auto"/>
                                                              </w:divBdr>
                                                              <w:divsChild>
                                                                <w:div w:id="64383500">
                                                                  <w:marLeft w:val="0"/>
                                                                  <w:marRight w:val="0"/>
                                                                  <w:marTop w:val="0"/>
                                                                  <w:marBottom w:val="0"/>
                                                                  <w:divBdr>
                                                                    <w:top w:val="none" w:sz="0" w:space="0" w:color="auto"/>
                                                                    <w:left w:val="none" w:sz="0" w:space="0" w:color="auto"/>
                                                                    <w:bottom w:val="none" w:sz="0" w:space="0" w:color="auto"/>
                                                                    <w:right w:val="none" w:sz="0" w:space="0" w:color="auto"/>
                                                                  </w:divBdr>
                                                                  <w:divsChild>
                                                                    <w:div w:id="1183012548">
                                                                      <w:marLeft w:val="0"/>
                                                                      <w:marRight w:val="0"/>
                                                                      <w:marTop w:val="0"/>
                                                                      <w:marBottom w:val="0"/>
                                                                      <w:divBdr>
                                                                        <w:top w:val="none" w:sz="0" w:space="0" w:color="auto"/>
                                                                        <w:left w:val="none" w:sz="0" w:space="0" w:color="auto"/>
                                                                        <w:bottom w:val="none" w:sz="0" w:space="0" w:color="auto"/>
                                                                        <w:right w:val="none" w:sz="0" w:space="0" w:color="auto"/>
                                                                      </w:divBdr>
                                                                    </w:div>
                                                                    <w:div w:id="11711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066432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9055313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0089660">
          <w:marLeft w:val="0"/>
          <w:marRight w:val="0"/>
          <w:marTop w:val="0"/>
          <w:marBottom w:val="0"/>
          <w:divBdr>
            <w:top w:val="none" w:sz="0" w:space="0" w:color="auto"/>
            <w:left w:val="none" w:sz="0" w:space="0" w:color="auto"/>
            <w:bottom w:val="none" w:sz="0" w:space="0" w:color="auto"/>
            <w:right w:val="none" w:sz="0" w:space="0" w:color="auto"/>
          </w:divBdr>
          <w:divsChild>
            <w:div w:id="1253473655">
              <w:marLeft w:val="0"/>
              <w:marRight w:val="0"/>
              <w:marTop w:val="0"/>
              <w:marBottom w:val="0"/>
              <w:divBdr>
                <w:top w:val="none" w:sz="0" w:space="0" w:color="auto"/>
                <w:left w:val="none" w:sz="0" w:space="0" w:color="auto"/>
                <w:bottom w:val="none" w:sz="0" w:space="0" w:color="auto"/>
                <w:right w:val="none" w:sz="0" w:space="0" w:color="auto"/>
              </w:divBdr>
              <w:divsChild>
                <w:div w:id="886066130">
                  <w:marLeft w:val="0"/>
                  <w:marRight w:val="0"/>
                  <w:marTop w:val="0"/>
                  <w:marBottom w:val="0"/>
                  <w:divBdr>
                    <w:top w:val="none" w:sz="0" w:space="0" w:color="auto"/>
                    <w:left w:val="none" w:sz="0" w:space="0" w:color="auto"/>
                    <w:bottom w:val="none" w:sz="0" w:space="0" w:color="auto"/>
                    <w:right w:val="none" w:sz="0" w:space="0" w:color="auto"/>
                  </w:divBdr>
                  <w:divsChild>
                    <w:div w:id="948318997">
                      <w:marLeft w:val="0"/>
                      <w:marRight w:val="0"/>
                      <w:marTop w:val="0"/>
                      <w:marBottom w:val="0"/>
                      <w:divBdr>
                        <w:top w:val="none" w:sz="0" w:space="0" w:color="auto"/>
                        <w:left w:val="none" w:sz="0" w:space="0" w:color="auto"/>
                        <w:bottom w:val="none" w:sz="0" w:space="0" w:color="auto"/>
                        <w:right w:val="none" w:sz="0" w:space="0" w:color="auto"/>
                      </w:divBdr>
                      <w:divsChild>
                        <w:div w:id="494104885">
                          <w:marLeft w:val="0"/>
                          <w:marRight w:val="0"/>
                          <w:marTop w:val="0"/>
                          <w:marBottom w:val="0"/>
                          <w:divBdr>
                            <w:top w:val="none" w:sz="0" w:space="0" w:color="auto"/>
                            <w:left w:val="none" w:sz="0" w:space="0" w:color="auto"/>
                            <w:bottom w:val="none" w:sz="0" w:space="0" w:color="auto"/>
                            <w:right w:val="none" w:sz="0" w:space="0" w:color="auto"/>
                          </w:divBdr>
                          <w:divsChild>
                            <w:div w:id="547766457">
                              <w:marLeft w:val="0"/>
                              <w:marRight w:val="0"/>
                              <w:marTop w:val="0"/>
                              <w:marBottom w:val="0"/>
                              <w:divBdr>
                                <w:top w:val="none" w:sz="0" w:space="0" w:color="auto"/>
                                <w:left w:val="none" w:sz="0" w:space="0" w:color="auto"/>
                                <w:bottom w:val="none" w:sz="0" w:space="0" w:color="auto"/>
                                <w:right w:val="none" w:sz="0" w:space="0" w:color="auto"/>
                              </w:divBdr>
                              <w:divsChild>
                                <w:div w:id="785658768">
                                  <w:marLeft w:val="0"/>
                                  <w:marRight w:val="0"/>
                                  <w:marTop w:val="0"/>
                                  <w:marBottom w:val="0"/>
                                  <w:divBdr>
                                    <w:top w:val="none" w:sz="0" w:space="0" w:color="auto"/>
                                    <w:left w:val="none" w:sz="0" w:space="0" w:color="auto"/>
                                    <w:bottom w:val="none" w:sz="0" w:space="0" w:color="auto"/>
                                    <w:right w:val="none" w:sz="0" w:space="0" w:color="auto"/>
                                  </w:divBdr>
                                  <w:divsChild>
                                    <w:div w:id="1929001305">
                                      <w:marLeft w:val="0"/>
                                      <w:marRight w:val="0"/>
                                      <w:marTop w:val="0"/>
                                      <w:marBottom w:val="0"/>
                                      <w:divBdr>
                                        <w:top w:val="none" w:sz="0" w:space="0" w:color="auto"/>
                                        <w:left w:val="none" w:sz="0" w:space="0" w:color="auto"/>
                                        <w:bottom w:val="none" w:sz="0" w:space="0" w:color="auto"/>
                                        <w:right w:val="none" w:sz="0" w:space="0" w:color="auto"/>
                                      </w:divBdr>
                                      <w:divsChild>
                                        <w:div w:id="2123986225">
                                          <w:marLeft w:val="0"/>
                                          <w:marRight w:val="0"/>
                                          <w:marTop w:val="0"/>
                                          <w:marBottom w:val="0"/>
                                          <w:divBdr>
                                            <w:top w:val="none" w:sz="0" w:space="0" w:color="auto"/>
                                            <w:left w:val="none" w:sz="0" w:space="0" w:color="auto"/>
                                            <w:bottom w:val="none" w:sz="0" w:space="0" w:color="auto"/>
                                            <w:right w:val="none" w:sz="0" w:space="0" w:color="auto"/>
                                          </w:divBdr>
                                          <w:divsChild>
                                            <w:div w:id="417481272">
                                              <w:marLeft w:val="0"/>
                                              <w:marRight w:val="0"/>
                                              <w:marTop w:val="0"/>
                                              <w:marBottom w:val="0"/>
                                              <w:divBdr>
                                                <w:top w:val="none" w:sz="0" w:space="0" w:color="auto"/>
                                                <w:left w:val="none" w:sz="0" w:space="0" w:color="auto"/>
                                                <w:bottom w:val="none" w:sz="0" w:space="0" w:color="auto"/>
                                                <w:right w:val="none" w:sz="0" w:space="0" w:color="auto"/>
                                              </w:divBdr>
                                              <w:divsChild>
                                                <w:div w:id="1544058448">
                                                  <w:marLeft w:val="0"/>
                                                  <w:marRight w:val="0"/>
                                                  <w:marTop w:val="0"/>
                                                  <w:marBottom w:val="0"/>
                                                  <w:divBdr>
                                                    <w:top w:val="none" w:sz="0" w:space="0" w:color="auto"/>
                                                    <w:left w:val="none" w:sz="0" w:space="0" w:color="auto"/>
                                                    <w:bottom w:val="none" w:sz="0" w:space="0" w:color="auto"/>
                                                    <w:right w:val="none" w:sz="0" w:space="0" w:color="auto"/>
                                                  </w:divBdr>
                                                  <w:divsChild>
                                                    <w:div w:id="1388719213">
                                                      <w:marLeft w:val="0"/>
                                                      <w:marRight w:val="0"/>
                                                      <w:marTop w:val="0"/>
                                                      <w:marBottom w:val="0"/>
                                                      <w:divBdr>
                                                        <w:top w:val="none" w:sz="0" w:space="0" w:color="auto"/>
                                                        <w:left w:val="none" w:sz="0" w:space="0" w:color="auto"/>
                                                        <w:bottom w:val="none" w:sz="0" w:space="0" w:color="auto"/>
                                                        <w:right w:val="none" w:sz="0" w:space="0" w:color="auto"/>
                                                      </w:divBdr>
                                                      <w:divsChild>
                                                        <w:div w:id="1695350869">
                                                          <w:marLeft w:val="0"/>
                                                          <w:marRight w:val="0"/>
                                                          <w:marTop w:val="0"/>
                                                          <w:marBottom w:val="0"/>
                                                          <w:divBdr>
                                                            <w:top w:val="none" w:sz="0" w:space="0" w:color="auto"/>
                                                            <w:left w:val="none" w:sz="0" w:space="0" w:color="auto"/>
                                                            <w:bottom w:val="none" w:sz="0" w:space="0" w:color="auto"/>
                                                            <w:right w:val="none" w:sz="0" w:space="0" w:color="auto"/>
                                                          </w:divBdr>
                                                          <w:divsChild>
                                                            <w:div w:id="1561206882">
                                                              <w:marLeft w:val="0"/>
                                                              <w:marRight w:val="0"/>
                                                              <w:marTop w:val="0"/>
                                                              <w:marBottom w:val="0"/>
                                                              <w:divBdr>
                                                                <w:top w:val="none" w:sz="0" w:space="0" w:color="auto"/>
                                                                <w:left w:val="none" w:sz="0" w:space="0" w:color="auto"/>
                                                                <w:bottom w:val="none" w:sz="0" w:space="0" w:color="auto"/>
                                                                <w:right w:val="none" w:sz="0" w:space="0" w:color="auto"/>
                                                              </w:divBdr>
                                                              <w:divsChild>
                                                                <w:div w:id="691999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A913-B0CE-4A27-99E0-4D41C3D1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8987</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Cheah, Leanne</cp:lastModifiedBy>
  <cp:revision>4</cp:revision>
  <cp:lastPrinted>2017-05-31T02:17:00Z</cp:lastPrinted>
  <dcterms:created xsi:type="dcterms:W3CDTF">2017-06-22T05:18:00Z</dcterms:created>
  <dcterms:modified xsi:type="dcterms:W3CDTF">2017-06-23T01:53:00Z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bb94990b-7e6c-4282-ab85-508560dde53c</vt:lpwstr>
  </property>
  <property fmtid="{D5CDD505-2E9C-101B-9397-08002B2CF9AE}" pid="3" name="SEC">
    <vt:lpwstr>No Security Classification Required</vt:lpwstr>
  </property>
  <property fmtid="{D5CDD505-2E9C-101B-9397-08002B2CF9AE}" pid="4" name="DLM">
    <vt:lpwstr>SensitivePersonal</vt:lpwstr>
  </property>
</Properties>
</file>